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2CE58" w14:textId="2EB2CE6D" w:rsidR="00FB0948" w:rsidRDefault="00FB0948" w:rsidP="00FB0948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33D6B1D5" w14:textId="77777777" w:rsidR="00FB0948" w:rsidRPr="00BB74F4" w:rsidRDefault="00FB0948" w:rsidP="00FB0948">
      <w:pPr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BB74F4">
        <w:rPr>
          <w:rFonts w:ascii="Times New Roman" w:hAnsi="Times New Roman"/>
          <w:b/>
          <w:lang w:val="ru-RU"/>
        </w:rPr>
        <w:t>МИНИСТЕРСТВО  НА  ОБРАЗОВАНИЕТО И  НАУКАТА</w:t>
      </w:r>
    </w:p>
    <w:p w14:paraId="4E711A03" w14:textId="77777777" w:rsidR="00FB0948" w:rsidRPr="00BB74F4" w:rsidRDefault="00FB0948" w:rsidP="00FB0948">
      <w:pPr>
        <w:spacing w:after="0" w:line="240" w:lineRule="auto"/>
        <w:jc w:val="center"/>
        <w:rPr>
          <w:rFonts w:ascii="Times New Roman" w:hAnsi="Times New Roman"/>
          <w:b/>
          <w:i/>
          <w:lang w:val="ru-RU"/>
        </w:rPr>
      </w:pPr>
      <w:r w:rsidRPr="00BB74F4">
        <w:rPr>
          <w:rFonts w:ascii="Times New Roman" w:hAnsi="Times New Roman"/>
          <w:b/>
          <w:i/>
          <w:lang w:val="ru-RU"/>
        </w:rPr>
        <w:t xml:space="preserve">София-1000, </w:t>
      </w:r>
      <w:proofErr w:type="spellStart"/>
      <w:proofErr w:type="gramStart"/>
      <w:r w:rsidRPr="00BB74F4">
        <w:rPr>
          <w:rFonts w:ascii="Times New Roman" w:hAnsi="Times New Roman"/>
          <w:b/>
          <w:i/>
          <w:lang w:val="ru-RU"/>
        </w:rPr>
        <w:t>бул.”Дондуков</w:t>
      </w:r>
      <w:proofErr w:type="spellEnd"/>
      <w:proofErr w:type="gramEnd"/>
      <w:r w:rsidRPr="00BB74F4">
        <w:rPr>
          <w:rFonts w:ascii="Times New Roman" w:hAnsi="Times New Roman"/>
          <w:b/>
          <w:i/>
          <w:lang w:val="ru-RU"/>
        </w:rPr>
        <w:t>” 2а, тел.: 02/9217799</w:t>
      </w:r>
    </w:p>
    <w:p w14:paraId="63FFB290" w14:textId="620D7578" w:rsidR="00FB0948" w:rsidRPr="00FB0948" w:rsidRDefault="00FB0948" w:rsidP="00FB0948">
      <w:pPr>
        <w:spacing w:after="0" w:line="240" w:lineRule="auto"/>
        <w:jc w:val="center"/>
        <w:rPr>
          <w:rFonts w:ascii="Times New Roman" w:hAnsi="Times New Roman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B74F4">
        <w:rPr>
          <w:rFonts w:ascii="Times New Roman" w:hAnsi="Times New Roman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6AC572EC" wp14:editId="3D077482">
            <wp:simplePos x="0" y="0"/>
            <wp:positionH relativeFrom="column">
              <wp:posOffset>0</wp:posOffset>
            </wp:positionH>
            <wp:positionV relativeFrom="paragraph">
              <wp:posOffset>41275</wp:posOffset>
            </wp:positionV>
            <wp:extent cx="1143000" cy="1008380"/>
            <wp:effectExtent l="0" t="0" r="0" b="127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0948">
        <w:rPr>
          <w:rFonts w:ascii="Times New Roman" w:hAnsi="Times New Roman"/>
          <w:b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</w:t>
      </w:r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ПРОФЕСИОНАЛНА ТЕХНИЧЕСКА ГИМНАЗИЯ </w:t>
      </w:r>
    </w:p>
    <w:p w14:paraId="63723778" w14:textId="200FA213" w:rsidR="00FB0948" w:rsidRPr="00FB0948" w:rsidRDefault="00FB0948" w:rsidP="00FB0948">
      <w:pPr>
        <w:spacing w:after="0" w:line="240" w:lineRule="auto"/>
        <w:ind w:left="708" w:firstLine="708"/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b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</w:t>
      </w:r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„ВАСИЛ ЛЕВСКИ”</w:t>
      </w:r>
    </w:p>
    <w:p w14:paraId="2FC6EBC8" w14:textId="77777777" w:rsidR="00FB0948" w:rsidRPr="00FB0948" w:rsidRDefault="00FB0948" w:rsidP="00FB0948">
      <w:pPr>
        <w:spacing w:after="0" w:line="240" w:lineRule="auto"/>
        <w:jc w:val="center"/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ГОРНА ОРЯХОВИЦА</w:t>
      </w:r>
    </w:p>
    <w:p w14:paraId="7D5034CA" w14:textId="77777777" w:rsidR="00FB0948" w:rsidRPr="00FB0948" w:rsidRDefault="00FB0948" w:rsidP="00FB0948">
      <w:pPr>
        <w:spacing w:after="0" w:line="240" w:lineRule="auto"/>
        <w:jc w:val="center"/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Пощенски</w:t>
      </w:r>
      <w:proofErr w:type="spellEnd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код</w:t>
      </w:r>
      <w:proofErr w:type="spellEnd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5100, </w:t>
      </w:r>
      <w:proofErr w:type="spellStart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ул</w:t>
      </w:r>
      <w:proofErr w:type="spellEnd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„</w:t>
      </w:r>
      <w:proofErr w:type="spellStart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Ангел</w:t>
      </w:r>
      <w:proofErr w:type="spellEnd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Кънчев</w:t>
      </w:r>
      <w:proofErr w:type="spellEnd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 № 27</w:t>
      </w:r>
    </w:p>
    <w:p w14:paraId="0906211F" w14:textId="77777777" w:rsidR="00FB0948" w:rsidRPr="00FB0948" w:rsidRDefault="00FB0948" w:rsidP="00FB0948">
      <w:pPr>
        <w:spacing w:after="0" w:line="240" w:lineRule="auto"/>
        <w:jc w:val="center"/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Директор</w:t>
      </w:r>
      <w:proofErr w:type="spellEnd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0878884829, </w:t>
      </w:r>
      <w:proofErr w:type="spellStart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Канцелария</w:t>
      </w:r>
      <w:proofErr w:type="spellEnd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 0878884835</w:t>
      </w:r>
    </w:p>
    <w:p w14:paraId="4B315FED" w14:textId="77777777" w:rsidR="00FB0948" w:rsidRPr="00FB0948" w:rsidRDefault="00FB0948" w:rsidP="00FB0948">
      <w:pPr>
        <w:spacing w:after="0" w:line="240" w:lineRule="auto"/>
        <w:jc w:val="center"/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Счетоводство</w:t>
      </w:r>
      <w:proofErr w:type="spellEnd"/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 0878884817</w:t>
      </w:r>
    </w:p>
    <w:p w14:paraId="4039F3BE" w14:textId="5777CD5C" w:rsidR="00FB0948" w:rsidRPr="00FB0948" w:rsidRDefault="00FB0948" w:rsidP="00FB0948">
      <w:pPr>
        <w:spacing w:after="0" w:line="240" w:lineRule="auto"/>
        <w:jc w:val="center"/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e-mail: </w:t>
      </w:r>
      <w:hyperlink r:id="rId9" w:history="1">
        <w:r w:rsidR="00483217" w:rsidRPr="00527082">
          <w:rPr>
            <w:rStyle w:val="af6"/>
            <w:rFonts w:ascii="Times New Roman" w:hAnsi="Times New Roman"/>
            <w:b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info-300218@edu.mon.bg</w:t>
        </w:r>
      </w:hyperlink>
      <w:r w:rsidR="00483217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hyperlink r:id="rId10" w:history="1">
        <w:r w:rsidRPr="00FB0948">
          <w:rPr>
            <w:rStyle w:val="af6"/>
            <w:rFonts w:ascii="Times New Roman" w:hAnsi="Times New Roman"/>
            <w:b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tmtgo_@mail.bg</w:t>
        </w:r>
      </w:hyperlink>
      <w:r w:rsidRPr="00FB0948"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; </w:t>
      </w:r>
      <w:hyperlink r:id="rId11" w:history="1">
        <w:r w:rsidRPr="00FB0948">
          <w:rPr>
            <w:rStyle w:val="af6"/>
            <w:rFonts w:ascii="Times New Roman" w:hAnsi="Times New Roman"/>
            <w:b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ptgvl@abv.bg</w:t>
        </w:r>
      </w:hyperlink>
    </w:p>
    <w:p w14:paraId="0A48A867" w14:textId="77777777" w:rsidR="00FB0948" w:rsidRPr="00BB74F4" w:rsidRDefault="00FB0948" w:rsidP="00FB0948">
      <w:pPr>
        <w:spacing w:after="0" w:line="240" w:lineRule="auto"/>
        <w:jc w:val="center"/>
        <w:rPr>
          <w:rFonts w:ascii="Times New Roman" w:hAnsi="Times New Roman"/>
          <w:b/>
          <w:bCs/>
          <w:iCs/>
          <w:u w:val="single"/>
        </w:rPr>
      </w:pPr>
      <w:hyperlink r:id="rId12" w:history="1">
        <w:r w:rsidRPr="00FB0948">
          <w:rPr>
            <w:rStyle w:val="af6"/>
            <w:rFonts w:ascii="Times New Roman" w:hAnsi="Times New Roman"/>
            <w:b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s4etovodstvoptggo@mail.bg</w:t>
        </w:r>
      </w:hyperlink>
    </w:p>
    <w:p w14:paraId="7C09B8C8" w14:textId="77777777" w:rsidR="000C1E28" w:rsidRDefault="000C1E28" w:rsidP="00FB0948">
      <w:pPr>
        <w:pBdr>
          <w:top w:val="thinThickSmallGap" w:sz="24" w:space="1" w:color="auto"/>
        </w:pBdr>
        <w:jc w:val="both"/>
      </w:pPr>
    </w:p>
    <w:p w14:paraId="66D7DBC1" w14:textId="77777777" w:rsidR="00563370" w:rsidRDefault="00563370" w:rsidP="00133D73">
      <w:pPr>
        <w:pBdr>
          <w:top w:val="thinThickSmallGap" w:sz="24" w:space="1" w:color="auto"/>
        </w:pBdr>
        <w:wordWrap w:val="0"/>
        <w:spacing w:after="0"/>
        <w:jc w:val="right"/>
        <w:rPr>
          <w:rStyle w:val="FontStyle29"/>
          <w:b/>
          <w:bCs/>
        </w:rPr>
      </w:pPr>
    </w:p>
    <w:p w14:paraId="58940BF2" w14:textId="3E0A66B6" w:rsidR="000C1E28" w:rsidRPr="008B0E3D" w:rsidRDefault="000C1E28" w:rsidP="00133D73">
      <w:pPr>
        <w:pBdr>
          <w:top w:val="thinThickSmallGap" w:sz="24" w:space="1" w:color="auto"/>
        </w:pBdr>
        <w:wordWrap w:val="0"/>
        <w:spacing w:after="0"/>
        <w:jc w:val="right"/>
        <w:rPr>
          <w:rStyle w:val="FontStyle29"/>
          <w:b/>
          <w:bCs/>
          <w:lang w:val="bg-BG"/>
        </w:rPr>
      </w:pPr>
      <w:r>
        <w:rPr>
          <w:rStyle w:val="FontStyle29"/>
          <w:b/>
          <w:bCs/>
        </w:rPr>
        <w:t>УТВЪР</w:t>
      </w:r>
      <w:r w:rsidR="00EC7FFD">
        <w:rPr>
          <w:rStyle w:val="FontStyle29"/>
          <w:b/>
          <w:bCs/>
          <w:lang w:val="bg-BG"/>
        </w:rPr>
        <w:t>ЖДАВАМ</w:t>
      </w:r>
      <w:r>
        <w:rPr>
          <w:rStyle w:val="FontStyle29"/>
          <w:b/>
          <w:bCs/>
        </w:rPr>
        <w:t xml:space="preserve">: </w:t>
      </w:r>
      <w:r w:rsidR="008B0E3D">
        <w:rPr>
          <w:rStyle w:val="FontStyle29"/>
          <w:b/>
          <w:bCs/>
          <w:lang w:val="bg-BG"/>
        </w:rPr>
        <w:t>/ П  /</w:t>
      </w:r>
    </w:p>
    <w:p w14:paraId="429B21C6" w14:textId="22C555E3" w:rsidR="000C1E28" w:rsidRDefault="00FC4B53" w:rsidP="00133D73">
      <w:pPr>
        <w:pBdr>
          <w:top w:val="thinThickSmallGap" w:sz="24" w:space="1" w:color="auto"/>
        </w:pBdr>
        <w:wordWrap w:val="0"/>
        <w:spacing w:after="0"/>
        <w:jc w:val="right"/>
        <w:rPr>
          <w:rStyle w:val="FontStyle29"/>
          <w:b/>
          <w:bCs/>
        </w:rPr>
      </w:pPr>
      <w:r>
        <w:rPr>
          <w:rStyle w:val="FontStyle29"/>
          <w:b/>
          <w:bCs/>
          <w:lang w:val="bg-BG"/>
        </w:rPr>
        <w:t>и</w:t>
      </w:r>
      <w:proofErr w:type="spellStart"/>
      <w:r w:rsidR="000C1E28">
        <w:rPr>
          <w:rStyle w:val="FontStyle29"/>
          <w:b/>
          <w:bCs/>
        </w:rPr>
        <w:t>нж</w:t>
      </w:r>
      <w:proofErr w:type="spellEnd"/>
      <w:r w:rsidR="000C1E28">
        <w:rPr>
          <w:rStyle w:val="FontStyle29"/>
          <w:b/>
          <w:bCs/>
        </w:rPr>
        <w:t xml:space="preserve">. </w:t>
      </w:r>
      <w:proofErr w:type="spellStart"/>
      <w:r w:rsidR="000C1E28">
        <w:rPr>
          <w:rStyle w:val="FontStyle29"/>
          <w:b/>
          <w:bCs/>
        </w:rPr>
        <w:t>Габриела</w:t>
      </w:r>
      <w:proofErr w:type="spellEnd"/>
      <w:r w:rsidR="000C1E28">
        <w:rPr>
          <w:rStyle w:val="FontStyle29"/>
          <w:b/>
          <w:bCs/>
        </w:rPr>
        <w:t xml:space="preserve"> </w:t>
      </w:r>
      <w:proofErr w:type="spellStart"/>
      <w:r w:rsidR="000C1E28">
        <w:rPr>
          <w:rStyle w:val="FontStyle29"/>
          <w:b/>
          <w:bCs/>
        </w:rPr>
        <w:t>Данаилова</w:t>
      </w:r>
      <w:proofErr w:type="spellEnd"/>
      <w:r w:rsidR="000C1E28">
        <w:rPr>
          <w:rStyle w:val="FontStyle29"/>
          <w:b/>
          <w:bCs/>
        </w:rPr>
        <w:t>,</w:t>
      </w:r>
    </w:p>
    <w:p w14:paraId="546B811F" w14:textId="77777777" w:rsidR="000C1E28" w:rsidRDefault="000C1E28" w:rsidP="00133D73">
      <w:pPr>
        <w:pBdr>
          <w:top w:val="thinThickSmallGap" w:sz="24" w:space="1" w:color="auto"/>
        </w:pBdr>
        <w:wordWrap w:val="0"/>
        <w:spacing w:after="0"/>
        <w:jc w:val="right"/>
        <w:rPr>
          <w:rStyle w:val="FontStyle29"/>
          <w:i/>
          <w:iCs/>
        </w:rPr>
      </w:pPr>
      <w:proofErr w:type="spellStart"/>
      <w:r>
        <w:rPr>
          <w:rStyle w:val="FontStyle29"/>
          <w:i/>
          <w:iCs/>
        </w:rPr>
        <w:t>Директор</w:t>
      </w:r>
      <w:proofErr w:type="spellEnd"/>
      <w:r>
        <w:rPr>
          <w:rStyle w:val="FontStyle29"/>
          <w:i/>
          <w:iCs/>
        </w:rPr>
        <w:t xml:space="preserve"> </w:t>
      </w:r>
      <w:proofErr w:type="spellStart"/>
      <w:r>
        <w:rPr>
          <w:rStyle w:val="FontStyle29"/>
          <w:i/>
          <w:iCs/>
        </w:rPr>
        <w:t>на</w:t>
      </w:r>
      <w:proofErr w:type="spellEnd"/>
      <w:r>
        <w:rPr>
          <w:rStyle w:val="FontStyle29"/>
          <w:i/>
          <w:iCs/>
        </w:rPr>
        <w:t xml:space="preserve"> ПТГ “Васил Левски”</w:t>
      </w:r>
    </w:p>
    <w:p w14:paraId="3B455416" w14:textId="77777777" w:rsidR="000C1E28" w:rsidRDefault="000C1E28" w:rsidP="00133D73">
      <w:pPr>
        <w:pBdr>
          <w:top w:val="thinThickSmallGap" w:sz="24" w:space="1" w:color="auto"/>
        </w:pBdr>
        <w:wordWrap w:val="0"/>
        <w:spacing w:after="0"/>
        <w:jc w:val="right"/>
        <w:rPr>
          <w:rStyle w:val="FontStyle29"/>
          <w:i/>
          <w:iCs/>
        </w:rPr>
      </w:pPr>
      <w:r>
        <w:rPr>
          <w:rStyle w:val="FontStyle29"/>
          <w:i/>
          <w:iCs/>
        </w:rPr>
        <w:t>Горна Оряховица</w:t>
      </w:r>
    </w:p>
    <w:p w14:paraId="0656895A" w14:textId="470846A4" w:rsidR="00FB0948" w:rsidRDefault="001118C4" w:rsidP="00133D73">
      <w:pPr>
        <w:tabs>
          <w:tab w:val="left" w:pos="7125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iCs/>
          <w:lang w:val="bg-BG"/>
        </w:rPr>
      </w:pPr>
      <w:r w:rsidRPr="001118C4">
        <w:rPr>
          <w:rFonts w:ascii="Times New Roman" w:eastAsia="Calibri" w:hAnsi="Times New Roman" w:cs="Times New Roman"/>
          <w:i/>
          <w:iCs/>
          <w:lang w:val="bg-BG"/>
        </w:rPr>
        <w:t>Заповед №</w:t>
      </w:r>
      <w:r w:rsidR="00483217">
        <w:rPr>
          <w:rFonts w:ascii="Times New Roman" w:eastAsia="Calibri" w:hAnsi="Times New Roman" w:cs="Times New Roman"/>
          <w:i/>
          <w:iCs/>
          <w:lang w:val="bg-BG"/>
        </w:rPr>
        <w:t xml:space="preserve"> РД 09-</w:t>
      </w:r>
      <w:r w:rsidR="00FC4B53">
        <w:rPr>
          <w:rFonts w:ascii="Times New Roman" w:eastAsia="Calibri" w:hAnsi="Times New Roman" w:cs="Times New Roman"/>
          <w:i/>
          <w:iCs/>
          <w:lang w:val="bg-BG"/>
        </w:rPr>
        <w:t>340</w:t>
      </w:r>
      <w:r w:rsidR="00483217">
        <w:rPr>
          <w:rFonts w:ascii="Times New Roman" w:eastAsia="Calibri" w:hAnsi="Times New Roman" w:cs="Times New Roman"/>
          <w:i/>
          <w:iCs/>
          <w:lang w:val="bg-BG"/>
        </w:rPr>
        <w:t>/</w:t>
      </w:r>
      <w:r w:rsidRPr="001118C4">
        <w:rPr>
          <w:rFonts w:ascii="Times New Roman" w:eastAsia="Calibri" w:hAnsi="Times New Roman" w:cs="Times New Roman"/>
          <w:i/>
          <w:iCs/>
          <w:lang w:val="bg-BG"/>
        </w:rPr>
        <w:t xml:space="preserve"> </w:t>
      </w:r>
      <w:r w:rsidR="00483217">
        <w:rPr>
          <w:rFonts w:ascii="Times New Roman" w:eastAsia="Calibri" w:hAnsi="Times New Roman" w:cs="Times New Roman"/>
          <w:i/>
          <w:iCs/>
          <w:lang w:val="bg-BG"/>
        </w:rPr>
        <w:t>3</w:t>
      </w:r>
      <w:r w:rsidR="00FC4B53">
        <w:rPr>
          <w:rFonts w:ascii="Times New Roman" w:eastAsia="Calibri" w:hAnsi="Times New Roman" w:cs="Times New Roman"/>
          <w:i/>
          <w:iCs/>
          <w:lang w:val="bg-BG"/>
        </w:rPr>
        <w:t>0</w:t>
      </w:r>
      <w:r w:rsidR="00483217">
        <w:rPr>
          <w:rFonts w:ascii="Times New Roman" w:eastAsia="Calibri" w:hAnsi="Times New Roman" w:cs="Times New Roman"/>
          <w:i/>
          <w:iCs/>
          <w:lang w:val="bg-BG"/>
        </w:rPr>
        <w:t>.0</w:t>
      </w:r>
      <w:r w:rsidR="00FC4B53">
        <w:rPr>
          <w:rFonts w:ascii="Times New Roman" w:eastAsia="Calibri" w:hAnsi="Times New Roman" w:cs="Times New Roman"/>
          <w:i/>
          <w:iCs/>
          <w:lang w:val="bg-BG"/>
        </w:rPr>
        <w:t>4</w:t>
      </w:r>
      <w:r w:rsidR="00483217">
        <w:rPr>
          <w:rFonts w:ascii="Times New Roman" w:eastAsia="Calibri" w:hAnsi="Times New Roman" w:cs="Times New Roman"/>
          <w:i/>
          <w:iCs/>
          <w:lang w:val="bg-BG"/>
        </w:rPr>
        <w:t>.202</w:t>
      </w:r>
      <w:r w:rsidR="00FC4B53">
        <w:rPr>
          <w:rFonts w:ascii="Times New Roman" w:eastAsia="Calibri" w:hAnsi="Times New Roman" w:cs="Times New Roman"/>
          <w:i/>
          <w:iCs/>
          <w:lang w:val="bg-BG"/>
        </w:rPr>
        <w:t>5</w:t>
      </w:r>
    </w:p>
    <w:p w14:paraId="769F24C2" w14:textId="77777777" w:rsidR="00563370" w:rsidRDefault="00563370" w:rsidP="00133D73">
      <w:pPr>
        <w:tabs>
          <w:tab w:val="left" w:pos="7125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iCs/>
          <w:lang w:val="bg-BG"/>
        </w:rPr>
      </w:pPr>
    </w:p>
    <w:p w14:paraId="34E7AFDB" w14:textId="77777777" w:rsidR="00563370" w:rsidRPr="001118C4" w:rsidRDefault="00563370" w:rsidP="00133D73">
      <w:pPr>
        <w:tabs>
          <w:tab w:val="left" w:pos="7125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iCs/>
          <w:lang w:val="bg-BG"/>
        </w:rPr>
      </w:pPr>
    </w:p>
    <w:p w14:paraId="69F8C1E1" w14:textId="0732CCED" w:rsidR="00FB0948" w:rsidRDefault="00FB0948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42EC6110" w14:textId="77777777" w:rsidR="00FB0948" w:rsidRDefault="00FB0948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tbl>
      <w:tblPr>
        <w:tblStyle w:val="ab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3A1CDE" w14:paraId="56865E3C" w14:textId="77777777" w:rsidTr="008552E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25223" w14:textId="54853D4E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6"/>
                <w:szCs w:val="8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 xml:space="preserve">План за действие </w:t>
            </w:r>
          </w:p>
          <w:p w14:paraId="3915C69B" w14:textId="77777777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10380" w14:textId="77777777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НАЦИОНАЛНА СТРАТЕГИЯ ЗА БЕЗОПАСНОСТ НА ДВИЖЕНИЕТО ПО ПЪТИЩАТА В РЕПУБЛИКА БЪЛГАРИЯ</w:t>
            </w:r>
          </w:p>
          <w:p w14:paraId="2172BCBE" w14:textId="66F1828B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2021 – 2030 г.</w:t>
            </w:r>
          </w:p>
          <w:p w14:paraId="49BF9A11" w14:textId="2E736262" w:rsidR="003A1CDE" w:rsidRPr="00B50AB5" w:rsidRDefault="003A50BB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sz w:val="18"/>
                <w:szCs w:val="20"/>
                <w:lang w:val="bg-BG"/>
              </w:rPr>
              <w:t xml:space="preserve">СЕКТОРНА СТРАТЕГИЯ ЗА БЕЗОПАСНОСТ НА ДВИЖЕНИЕТО ПО ПЪТИЩАТА (2021-2030) </w:t>
            </w:r>
          </w:p>
        </w:tc>
      </w:tr>
      <w:tr w:rsidR="003A1CDE" w14:paraId="3815A6E3" w14:textId="77777777" w:rsidTr="000C1E28">
        <w:trPr>
          <w:trHeight w:val="110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AF0F0" w14:textId="383939F1" w:rsidR="003A1CDE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14:paraId="0B332239" w14:textId="0FB7A159" w:rsidR="00FB0948" w:rsidRPr="005D23DA" w:rsidRDefault="005D23DA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b/>
                <w:bCs/>
                <w:iCs/>
                <w:color w:val="808080" w:themeColor="background1" w:themeShade="80"/>
                <w:sz w:val="18"/>
                <w:szCs w:val="20"/>
                <w:lang w:val="bg-BG"/>
              </w:rPr>
            </w:pPr>
            <w:r w:rsidRPr="005D23DA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20"/>
                <w:lang w:val="bg-BG"/>
              </w:rPr>
              <w:t>Училище</w:t>
            </w:r>
          </w:p>
          <w:p w14:paraId="5A1199AA" w14:textId="77777777" w:rsidR="003A1CDE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3B41B" w14:textId="77777777" w:rsidR="005D23DA" w:rsidRPr="005D23DA" w:rsidRDefault="005D23DA" w:rsidP="005D23DA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20"/>
                <w:lang w:val="bg-BG"/>
              </w:rPr>
            </w:pPr>
          </w:p>
          <w:p w14:paraId="25A45A39" w14:textId="27A95CA3" w:rsidR="005D23DA" w:rsidRPr="005D23DA" w:rsidRDefault="005D23DA" w:rsidP="005D23DA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20"/>
                <w:lang w:val="bg-BG"/>
              </w:rPr>
            </w:pPr>
            <w:r w:rsidRPr="005D23DA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20"/>
                <w:lang w:val="bg-BG"/>
              </w:rPr>
              <w:t>ПРОФЕСИОНАЛНА ТЕХНИЧЕСКА ГИМНАЗИЯ „ВАСИЛ ЛЕВСКИ“</w:t>
            </w:r>
          </w:p>
          <w:p w14:paraId="34F1B766" w14:textId="2D260C0F" w:rsidR="003A1CDE" w:rsidRDefault="005D23DA" w:rsidP="005D23DA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5D23DA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20"/>
                <w:lang w:val="bg-BG"/>
              </w:rPr>
              <w:t>ГР. ГОРНА ОРЯХОВИЦА</w:t>
            </w:r>
          </w:p>
        </w:tc>
      </w:tr>
    </w:tbl>
    <w:p w14:paraId="5F064DEF" w14:textId="00C22E03" w:rsidR="003A1CDE" w:rsidRPr="0001658F" w:rsidRDefault="003A1CDE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7C9B4503" w14:textId="56FA4BF4" w:rsidR="003A1CDE" w:rsidRPr="0001658F" w:rsidRDefault="00940DD0" w:rsidP="000C360E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32"/>
          <w:lang w:val="bg-BG"/>
        </w:rPr>
        <w:t xml:space="preserve">ПЛАН ЗА ДЕЙСТВИЕ </w:t>
      </w:r>
      <w:r w:rsidRPr="008D6946">
        <w:rPr>
          <w:rFonts w:ascii="Verdana" w:hAnsi="Verdana"/>
          <w:b/>
          <w:color w:val="FF0000"/>
          <w:sz w:val="32"/>
          <w:lang w:val="bg-BG"/>
        </w:rPr>
        <w:t>202</w:t>
      </w:r>
      <w:r w:rsidR="003202DA">
        <w:rPr>
          <w:rFonts w:ascii="Verdana" w:hAnsi="Verdana"/>
          <w:b/>
          <w:color w:val="FF0000"/>
          <w:sz w:val="32"/>
          <w:lang w:val="bg-BG"/>
        </w:rPr>
        <w:t>5</w:t>
      </w:r>
      <w:r w:rsidR="003A1CDE" w:rsidRPr="008D6946">
        <w:rPr>
          <w:rFonts w:ascii="Verdana" w:hAnsi="Verdana"/>
          <w:b/>
          <w:sz w:val="32"/>
          <w:lang w:val="bg-BG"/>
        </w:rPr>
        <w:t xml:space="preserve"> </w:t>
      </w:r>
      <w:r w:rsidR="00F65019" w:rsidRPr="0001658F">
        <w:rPr>
          <w:rFonts w:ascii="Verdana" w:hAnsi="Verdana"/>
          <w:b/>
          <w:sz w:val="32"/>
          <w:lang w:val="bg-BG"/>
        </w:rPr>
        <w:t>година</w:t>
      </w:r>
      <w:r w:rsidR="003A1CDE" w:rsidRPr="0001658F">
        <w:rPr>
          <w:rFonts w:ascii="Verdana" w:hAnsi="Verdana"/>
          <w:b/>
          <w:sz w:val="32"/>
          <w:lang w:val="bg-BG"/>
        </w:rPr>
        <w:t xml:space="preserve"> </w:t>
      </w:r>
    </w:p>
    <w:p w14:paraId="5EF8993C" w14:textId="729EC9A6" w:rsidR="003A1CDE" w:rsidRPr="0001658F" w:rsidRDefault="003A1CDE" w:rsidP="000C360E">
      <w:pPr>
        <w:shd w:val="clear" w:color="auto" w:fill="D9D9D9" w:themeFill="background1" w:themeFillShade="D9"/>
        <w:spacing w:after="0" w:line="240" w:lineRule="auto"/>
        <w:ind w:right="-177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24"/>
          <w:lang w:val="bg-BG"/>
        </w:rPr>
        <w:t xml:space="preserve">ЗА БЕЗОПАСНОСТ НА ДВИЖЕНИЕТО ПО ПЪТИЩАТА </w:t>
      </w:r>
    </w:p>
    <w:p w14:paraId="3EE03BF7" w14:textId="71152033" w:rsidR="007E379F" w:rsidRDefault="00940DD0" w:rsidP="00017B32">
      <w:pPr>
        <w:shd w:val="clear" w:color="auto" w:fill="D9D9D9" w:themeFill="background1" w:themeFillShade="D9"/>
        <w:spacing w:after="0" w:line="240" w:lineRule="auto"/>
        <w:ind w:right="-177"/>
        <w:rPr>
          <w:rFonts w:ascii="Verdana" w:eastAsia="Calibri" w:hAnsi="Verdana" w:cs="Times New Roman"/>
          <w:sz w:val="20"/>
          <w:szCs w:val="20"/>
          <w:lang w:val="bg-BG"/>
        </w:rPr>
      </w:pPr>
      <w:r w:rsidRPr="0001658F">
        <w:rPr>
          <w:rFonts w:ascii="Verdana" w:hAnsi="Verdana"/>
          <w:b/>
          <w:sz w:val="24"/>
          <w:lang w:val="bg-BG"/>
        </w:rPr>
        <w:t xml:space="preserve">НА </w:t>
      </w:r>
      <w:r w:rsidR="00017B32">
        <w:rPr>
          <w:rFonts w:ascii="Verdana" w:hAnsi="Verdana"/>
          <w:b/>
          <w:sz w:val="24"/>
          <w:lang w:val="bg-BG"/>
        </w:rPr>
        <w:t>ПРОФЕСИОНАЛНА ТЕХНИЧЕСКА ГИМНАЗИЯ „ВАСИЛ ЛЕВСКИ“ ГР. ГОРНА ОРЯХОВИЦА</w:t>
      </w:r>
    </w:p>
    <w:p w14:paraId="014775CE" w14:textId="77777777" w:rsidR="000C1E28" w:rsidRDefault="000C1E28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2F053B6" w14:textId="77777777" w:rsidR="00DA0531" w:rsidRDefault="00DA0531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7BC6466" w14:textId="5C986F7F" w:rsidR="002C2D21" w:rsidRPr="003A50BB" w:rsidRDefault="002C2D21" w:rsidP="003A50BB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lastRenderedPageBreak/>
        <w:t xml:space="preserve">Обща информация за Плана за </w:t>
      </w:r>
      <w:r w:rsidRPr="003D6A44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действи</w:t>
      </w:r>
      <w:r w:rsidR="000537A3" w:rsidRPr="0020674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</w:t>
      </w:r>
      <w:r w:rsidR="003202DA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5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година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за безопасност на движението по пътищата 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на М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инистерството на образованието и науката</w:t>
      </w:r>
    </w:p>
    <w:p w14:paraId="24CEDED6" w14:textId="4086F192" w:rsidR="003A50BB" w:rsidRPr="003A50BB" w:rsidRDefault="00DA0531" w:rsidP="00FB0948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Планът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 разработ</w:t>
      </w: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ен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в изпълнение</w:t>
      </w:r>
      <w:r w:rsidR="00462CE7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на Н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2030 г.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,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План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за действие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2023 към Национална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та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и Секторната стратегия за безопасност на движението на пътищата (2021-2030) на Министерство на образованието и науката</w:t>
      </w:r>
      <w:r w:rsidR="00FB0948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, Заповед № РД-09-660/15.03.2021 г. на Министъра на образованието и науката.</w:t>
      </w:r>
      <w:r w:rsidR="00D00701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</w:p>
    <w:p w14:paraId="7C7EF57A" w14:textId="3AA3465B" w:rsidR="00DD2997" w:rsidRPr="00DD2997" w:rsidRDefault="00D00701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обхваща първата го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дина от действието на Националната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2030 г.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и 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2021-2023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096C9254" w14:textId="3A41F34A" w:rsidR="008D5178" w:rsidRPr="00DD2997" w:rsidRDefault="002B2E3F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В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целите и т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ематичните направления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са разпределени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по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области на въздействие от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националната политика по БДП,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а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мерки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те са съотнесени спрямо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ефект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 на въздействието им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, и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ндикатор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срок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по мярката и и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зточник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на информация за докладване на изпълнението на мярката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,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дефинирани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от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определените в Националната стратегия 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2030 г. и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.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</w:p>
    <w:p w14:paraId="256CD43B" w14:textId="541ED9C6" w:rsidR="002C2D21" w:rsidRDefault="000F0870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е 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обект на актуализация в началото на всяка 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учебна година 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за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съответните години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>, както и при необходимост.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Актуализацията е възможна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 оглед конкретизиране на мерките на годишна база, както и планиране на нови мерки, за които има обективна необходимост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да бъдат включени в 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>лана за действие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съгласно годишните приоритети и оперативни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 на държавната политика по БДП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. </w:t>
      </w:r>
    </w:p>
    <w:p w14:paraId="3B5BEEA2" w14:textId="77777777" w:rsidR="000C1E28" w:rsidRPr="00B60C15" w:rsidRDefault="000C1E28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 w:rsidR="008552E3" w:rsidRPr="005A1B80" w14:paraId="4DCAD0C7" w14:textId="4AC440FF" w:rsidTr="007D1098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14:paraId="7ED71FD1" w14:textId="77777777" w:rsidR="00E66B8B" w:rsidRPr="005A1B80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7D1098" w:rsidRPr="005A1B80" w14:paraId="695D6F15" w14:textId="6B4208E2" w:rsidTr="007D1098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14:paraId="36A240EF" w14:textId="55451489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78B84A84" w14:textId="7F936F71" w:rsidR="00E314F7" w:rsidRPr="008552E3" w:rsidRDefault="00E1539A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Наименование на мя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рк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ата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16CD52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510F9D31" w14:textId="5C7DB75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Ефект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5F0E48BA" w14:textId="472AE7A5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Отговорник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066BC5B" w14:textId="77777777" w:rsidR="000F0870" w:rsidRPr="008552E3" w:rsidRDefault="000F0870" w:rsidP="00706F3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14:paraId="460D4798" w14:textId="0C82D14E" w:rsidR="00E314F7" w:rsidRPr="008552E3" w:rsidRDefault="00E314F7" w:rsidP="008E664C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 с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рок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по мярката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DB77195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14:paraId="5F5BB2AC" w14:textId="11755D77" w:rsidR="00E314F7" w:rsidRPr="008552E3" w:rsidRDefault="00E314F7" w:rsidP="009029D1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="00F7602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докладване 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изпълнението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на мярката</w:t>
            </w:r>
          </w:p>
        </w:tc>
      </w:tr>
      <w:tr w:rsidR="008552E3" w:rsidRPr="005A1B80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14:paraId="224FDD78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 xml:space="preserve">Цел: </w:t>
            </w:r>
          </w:p>
          <w:p w14:paraId="146F56A3" w14:textId="5E98C8E8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Прилагане на интегрирана система за планиране, изпълнение, отчитане</w:t>
            </w:r>
            <w:r w:rsidR="00A361D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, контрол</w:t>
            </w:r>
            <w:r w:rsidR="00D0070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ДП в единна стратегическа рамка</w:t>
            </w:r>
          </w:p>
        </w:tc>
      </w:tr>
      <w:tr w:rsidR="008552E3" w:rsidRPr="005A1B80" w14:paraId="2F743AD3" w14:textId="4CB34A1B" w:rsidTr="008552E3">
        <w:trPr>
          <w:gridAfter w:val="1"/>
          <w:wAfter w:w="17" w:type="dxa"/>
          <w:trHeight w:val="3021"/>
        </w:trPr>
        <w:tc>
          <w:tcPr>
            <w:tcW w:w="988" w:type="dxa"/>
            <w:shd w:val="clear" w:color="auto" w:fill="auto"/>
          </w:tcPr>
          <w:p w14:paraId="3A3FFF82" w14:textId="256469C2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</w:t>
            </w:r>
            <w:r w:rsidR="00A069D8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439FF09" w14:textId="449A9545" w:rsidR="00E314F7" w:rsidRPr="008552E3" w:rsidRDefault="008E6893" w:rsidP="00B647E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Годишна а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ктуализация на </w:t>
            </w:r>
            <w:r w:rsidR="00E314F7" w:rsidRPr="008552E3">
              <w:rPr>
                <w:rFonts w:ascii="Verdana" w:eastAsia="Calibri" w:hAnsi="Verdana"/>
                <w:sz w:val="20"/>
                <w:szCs w:val="20"/>
              </w:rPr>
              <w:t xml:space="preserve">Плана за действие </w:t>
            </w:r>
            <w:r w:rsidR="00F066C3" w:rsidRPr="008552E3">
              <w:rPr>
                <w:rFonts w:ascii="Verdana" w:eastAsia="Calibri" w:hAnsi="Verdana"/>
                <w:sz w:val="20"/>
                <w:szCs w:val="20"/>
              </w:rPr>
              <w:t xml:space="preserve">за БДП </w:t>
            </w:r>
            <w:r w:rsidR="005D23DA">
              <w:rPr>
                <w:rFonts w:ascii="Verdana" w:eastAsia="Calibri" w:hAnsi="Verdana"/>
                <w:sz w:val="20"/>
                <w:szCs w:val="20"/>
              </w:rPr>
              <w:t xml:space="preserve">за </w:t>
            </w:r>
            <w:r w:rsidR="00A2377E" w:rsidRPr="008552E3">
              <w:rPr>
                <w:rFonts w:ascii="Verdana" w:eastAsia="Calibri" w:hAnsi="Verdana"/>
                <w:sz w:val="20"/>
                <w:szCs w:val="20"/>
              </w:rPr>
              <w:t>202</w:t>
            </w:r>
            <w:r w:rsidR="003202DA">
              <w:rPr>
                <w:rFonts w:ascii="Verdana" w:eastAsia="Calibri" w:hAnsi="Verdana"/>
                <w:sz w:val="20"/>
                <w:szCs w:val="20"/>
              </w:rPr>
              <w:t>5</w:t>
            </w:r>
            <w:r w:rsidR="00E314F7" w:rsidRPr="008552E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="00F77E73" w:rsidRPr="008552E3">
              <w:rPr>
                <w:rFonts w:ascii="Verdana" w:eastAsia="Calibri" w:hAnsi="Verdana"/>
                <w:sz w:val="20"/>
                <w:szCs w:val="20"/>
              </w:rPr>
              <w:t xml:space="preserve">г. </w:t>
            </w:r>
          </w:p>
        </w:tc>
        <w:tc>
          <w:tcPr>
            <w:tcW w:w="2551" w:type="dxa"/>
            <w:shd w:val="clear" w:color="auto" w:fill="auto"/>
          </w:tcPr>
          <w:p w14:paraId="7FF9C9D1" w14:textId="7D8397F4" w:rsidR="00E314F7" w:rsidRPr="008552E3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Гъвкавост и адаптивност на годишното изпълнение на политиката по БДП </w:t>
            </w:r>
            <w:r w:rsidR="009F4D29" w:rsidRPr="008552E3">
              <w:rPr>
                <w:rFonts w:ascii="Verdana" w:eastAsia="Calibri" w:hAnsi="Verdana"/>
                <w:sz w:val="20"/>
                <w:szCs w:val="20"/>
              </w:rPr>
              <w:t xml:space="preserve"> съгласно годишните приоритети и оперативни цели на националната политика по БДП, разработвани от ДАБДП</w:t>
            </w:r>
            <w:r w:rsidR="000A21F1" w:rsidRPr="008552E3">
              <w:rPr>
                <w:rFonts w:ascii="Verdana" w:eastAsia="Calibri" w:hAnsi="Verdana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CC0570E" w14:textId="49F4DCB7" w:rsidR="008E6893" w:rsidRPr="008552E3" w:rsidRDefault="00067931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ПТГ „Васил Левски“</w:t>
            </w:r>
          </w:p>
        </w:tc>
        <w:tc>
          <w:tcPr>
            <w:tcW w:w="3260" w:type="dxa"/>
            <w:shd w:val="clear" w:color="auto" w:fill="auto"/>
          </w:tcPr>
          <w:p w14:paraId="34BFEF99" w14:textId="58D0FF2C" w:rsidR="008E6893" w:rsidRPr="008552E3" w:rsidRDefault="00E314F7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18AA8A3" w14:textId="20C1A285" w:rsidR="00E314F7" w:rsidRPr="008552E3" w:rsidRDefault="00E314F7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за актуализацията -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ежегодн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>о</w:t>
            </w:r>
            <w:r w:rsidR="00377C7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>-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159A4DD" w14:textId="0DBB9F5F" w:rsidR="00676667" w:rsidRPr="008552E3" w:rsidRDefault="00676667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FC4B53">
              <w:rPr>
                <w:rFonts w:ascii="Verdana" w:eastAsia="Calibri" w:hAnsi="Verdana" w:cs="Calibri"/>
                <w:sz w:val="20"/>
                <w:szCs w:val="20"/>
              </w:rPr>
              <w:t xml:space="preserve"> със </w:t>
            </w:r>
            <w:r w:rsidR="00FC4B53">
              <w:t xml:space="preserve"> </w:t>
            </w:r>
            <w:r w:rsidR="00FC4B53" w:rsidRPr="00FC4B53">
              <w:rPr>
                <w:rFonts w:ascii="Verdana" w:eastAsia="Calibri" w:hAnsi="Verdana" w:cs="Calibri"/>
                <w:sz w:val="20"/>
                <w:szCs w:val="20"/>
              </w:rPr>
              <w:t>Заповед № РД 09-340/ 30.04.2025</w:t>
            </w:r>
          </w:p>
          <w:p w14:paraId="264CD253" w14:textId="5B5EC137" w:rsidR="00676667" w:rsidRPr="008552E3" w:rsidRDefault="00676667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152EC960" w14:textId="64DA2B86" w:rsidR="00676667" w:rsidRPr="008552E3" w:rsidRDefault="00676667" w:rsidP="00312255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73D9EF93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E697483" w14:textId="3433026A" w:rsidR="008E6893" w:rsidRPr="008552E3" w:rsidRDefault="008E6893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067931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6EA78893" w14:textId="44C46270" w:rsidR="008E6893" w:rsidRPr="008552E3" w:rsidRDefault="008E6893" w:rsidP="00F650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Разработване на годиш</w:t>
            </w:r>
            <w:r w:rsidR="00DA51C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ен план-програма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DE222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</w:t>
            </w:r>
            <w:r w:rsidR="00F650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училищно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ниво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2C2F5814" w14:textId="68B14EB5" w:rsidR="008E6893" w:rsidRPr="008552E3" w:rsidRDefault="008E6893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плановост</w:t>
            </w:r>
            <w:r w:rsidR="00F6501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 мерки по БДП на ниво на училище</w:t>
            </w:r>
          </w:p>
        </w:tc>
        <w:tc>
          <w:tcPr>
            <w:tcW w:w="1984" w:type="dxa"/>
            <w:shd w:val="clear" w:color="auto" w:fill="auto"/>
          </w:tcPr>
          <w:p w14:paraId="60B93F87" w14:textId="58FF1CC4" w:rsidR="00DE2224" w:rsidRPr="008552E3" w:rsidRDefault="00DE2224" w:rsidP="008E689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5E49AB36" w14:textId="3F848469" w:rsidR="008E6893" w:rsidRPr="008552E3" w:rsidRDefault="00F65019" w:rsidP="008E689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2F52C7AA" w14:textId="0DDA5204" w:rsidR="008E6893" w:rsidRPr="008552E3" w:rsidRDefault="008E6893" w:rsidP="00E31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CD7C04E" w14:textId="340B1939" w:rsidR="008E6893" w:rsidRPr="008552E3" w:rsidRDefault="00DE2224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Годишни план-програми за БДП на училищно ниво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D2ED8FD" w14:textId="4A591B2E" w:rsidR="008E6893" w:rsidRPr="008552E3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15C29AC7" w14:textId="6FE58F17" w:rsidR="008E6893" w:rsidRPr="008552E3" w:rsidRDefault="00C04FD0" w:rsidP="008E689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 01 март</w:t>
            </w:r>
          </w:p>
        </w:tc>
        <w:tc>
          <w:tcPr>
            <w:tcW w:w="2126" w:type="dxa"/>
            <w:shd w:val="clear" w:color="auto" w:fill="auto"/>
          </w:tcPr>
          <w:p w14:paraId="4236F0B1" w14:textId="4DFF60FF" w:rsidR="008E6893" w:rsidRPr="008552E3" w:rsidRDefault="00DE2224" w:rsidP="00F71D96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</w:t>
            </w:r>
            <w:r w:rsidR="00654DD9">
              <w:rPr>
                <w:rFonts w:ascii="Verdana" w:eastAsia="Calibri" w:hAnsi="Verdana" w:cs="Calibri"/>
                <w:sz w:val="20"/>
                <w:szCs w:val="20"/>
              </w:rPr>
              <w:t xml:space="preserve">-програма за БДП, представена </w:t>
            </w:r>
            <w:r w:rsidR="00654DD9"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>от</w:t>
            </w:r>
            <w:r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директора на 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>училището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B88BD9" w14:textId="711AF120" w:rsidR="00600602" w:rsidRPr="008552E3" w:rsidRDefault="00600602" w:rsidP="00654DD9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Годишни план-програми за БДП на представени на ОБКБДП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</w:tr>
      <w:tr w:rsidR="008552E3" w:rsidRPr="005A1B80" w14:paraId="03ABF378" w14:textId="6DBE0681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812838B" w14:textId="115DCA72" w:rsidR="00E314F7" w:rsidRPr="008552E3" w:rsidRDefault="008E6893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067931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694D44A9" w14:textId="1AA167C7" w:rsidR="00E314F7" w:rsidRPr="008552E3" w:rsidRDefault="008E6893" w:rsidP="0060060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Изпълнение на годишни </w:t>
            </w:r>
            <w:r w:rsidR="0060060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мерки за БДП на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ниво</w:t>
            </w:r>
            <w:r w:rsidR="0060060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067931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544FE714" w14:textId="0F69B70E" w:rsidR="00E314F7" w:rsidRPr="008552E3" w:rsidRDefault="008E6893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Годишно изпълнение </w:t>
            </w:r>
            <w:r w:rsidR="00600602" w:rsidRPr="008552E3">
              <w:rPr>
                <w:rFonts w:ascii="Verdana" w:eastAsia="Calibri" w:hAnsi="Verdana" w:cs="Calibri"/>
                <w:sz w:val="20"/>
                <w:szCs w:val="20"/>
              </w:rPr>
              <w:t>на мерки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 БДП на </w:t>
            </w:r>
            <w:r w:rsidR="0060060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ниво </w:t>
            </w:r>
            <w:r w:rsidR="00067931">
              <w:rPr>
                <w:rFonts w:ascii="Verdana" w:eastAsia="Calibri" w:hAnsi="Verdana" w:cs="Calibri"/>
                <w:sz w:val="20"/>
                <w:szCs w:val="20"/>
              </w:rPr>
              <w:t>училище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03C817C" w14:textId="145F6886" w:rsidR="006655D9" w:rsidRPr="008552E3" w:rsidRDefault="00067931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1860C262" w14:textId="29C1726F" w:rsidR="00E314F7" w:rsidRPr="008552E3" w:rsidRDefault="00E314F7" w:rsidP="00B65B2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864DA70" w14:textId="2665B125" w:rsidR="008E6893" w:rsidRPr="008552E3" w:rsidRDefault="008E6893" w:rsidP="008E689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</w:t>
            </w:r>
            <w:r w:rsidR="0060060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годишни мерки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 </w:t>
            </w:r>
            <w:r w:rsidR="0060060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на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ниво</w:t>
            </w:r>
            <w:r w:rsidR="0060060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067931">
              <w:rPr>
                <w:rFonts w:ascii="Verdana" w:eastAsia="Calibri" w:hAnsi="Verdana" w:cs="Calibri"/>
                <w:sz w:val="20"/>
                <w:szCs w:val="20"/>
              </w:rPr>
              <w:t>училище</w:t>
            </w:r>
          </w:p>
          <w:p w14:paraId="401CCBD6" w14:textId="2AD5B22E" w:rsidR="008E6893" w:rsidRPr="008552E3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5A1B80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967F196" w14:textId="5FDE45F6" w:rsidR="00E314F7" w:rsidRPr="008552E3" w:rsidRDefault="00E314F7" w:rsidP="0096619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A996489" w14:textId="14746F44" w:rsidR="00067931" w:rsidRPr="008552E3" w:rsidRDefault="00600602" w:rsidP="00067931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Доклади на </w:t>
            </w:r>
            <w:r w:rsidR="00067931">
              <w:rPr>
                <w:rFonts w:ascii="Verdana" w:eastAsia="Calibri" w:hAnsi="Verdana" w:cs="Calibri"/>
                <w:sz w:val="20"/>
                <w:szCs w:val="20"/>
              </w:rPr>
              <w:t xml:space="preserve">УКБДП пред ПС </w:t>
            </w:r>
          </w:p>
          <w:p w14:paraId="2E0C70B6" w14:textId="670B7119" w:rsidR="00E314F7" w:rsidRPr="008552E3" w:rsidRDefault="00E314F7" w:rsidP="00600602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16DA2B8A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2CEB4AA" w14:textId="0B3B6897" w:rsidR="003A2AB5" w:rsidRPr="008552E3" w:rsidRDefault="003A2AB5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067931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0F42F6D0" w14:textId="77777777" w:rsidR="003A2AB5" w:rsidRPr="008552E3" w:rsidRDefault="003A2AB5" w:rsidP="009F4D2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Наблюдение и оценка на изпълнението на мерките по БДП</w:t>
            </w:r>
          </w:p>
          <w:p w14:paraId="2EF5D485" w14:textId="23C501D4" w:rsidR="003A2AB5" w:rsidRPr="008552E3" w:rsidRDefault="003A2AB5" w:rsidP="00E60240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взаимодействие по обмен на информация, анализиране на пътнотранспортните произшествия с участие на деца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27E6C856" w14:textId="201C422C" w:rsidR="003A2AB5" w:rsidRPr="008552E3" w:rsidRDefault="003A2AB5" w:rsidP="003A2AB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Осигуряване на информация за пътнотранспортни произшествия с деца и 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набелязване на мерки за тяхното ограничаване и 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намаляване на последствията.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Предприемане на корективни действия за подобряване изпълнението на политиката за взаимодействие по обмен на информация.</w:t>
            </w:r>
          </w:p>
        </w:tc>
        <w:tc>
          <w:tcPr>
            <w:tcW w:w="1984" w:type="dxa"/>
            <w:shd w:val="clear" w:color="auto" w:fill="auto"/>
          </w:tcPr>
          <w:p w14:paraId="5BA052CC" w14:textId="6A778277" w:rsidR="003A2AB5" w:rsidRPr="008552E3" w:rsidRDefault="00C31930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МОН, ЦИОО, </w:t>
            </w:r>
            <w:r w:rsidR="00E60240" w:rsidRPr="008552E3">
              <w:rPr>
                <w:rFonts w:ascii="Verdana" w:eastAsia="Calibri" w:hAnsi="Verdana" w:cs="Calibri"/>
                <w:sz w:val="20"/>
                <w:szCs w:val="20"/>
              </w:rPr>
              <w:t>РУО, ГДНП,</w:t>
            </w:r>
            <w:r w:rsidR="003A2AB5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сектор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„</w:t>
            </w:r>
            <w:r w:rsidR="003A2AB5" w:rsidRPr="008552E3">
              <w:rPr>
                <w:rFonts w:ascii="Verdana" w:eastAsia="Calibri" w:hAnsi="Verdana" w:cs="Calibri"/>
                <w:sz w:val="20"/>
                <w:szCs w:val="20"/>
              </w:rPr>
              <w:t>Пътна полиция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“</w:t>
            </w:r>
            <w:r w:rsidR="00E175DC" w:rsidRPr="008552E3">
              <w:rPr>
                <w:rFonts w:ascii="Verdana" w:eastAsia="Calibri" w:hAnsi="Verdana" w:cs="Calibri"/>
                <w:sz w:val="20"/>
                <w:szCs w:val="20"/>
              </w:rPr>
              <w:t>, ОДМВР, общини</w:t>
            </w:r>
            <w:r w:rsidR="000015AE">
              <w:rPr>
                <w:rFonts w:ascii="Verdana" w:eastAsia="Calibri" w:hAnsi="Verdana" w:cs="Calibri"/>
                <w:sz w:val="20"/>
                <w:szCs w:val="20"/>
              </w:rPr>
              <w:t>, РУ Горна Оряховица</w:t>
            </w:r>
          </w:p>
        </w:tc>
        <w:tc>
          <w:tcPr>
            <w:tcW w:w="3260" w:type="dxa"/>
            <w:shd w:val="clear" w:color="auto" w:fill="auto"/>
          </w:tcPr>
          <w:p w14:paraId="5B27B9D3" w14:textId="246490F8" w:rsidR="00E60240" w:rsidRPr="008552E3" w:rsidRDefault="000015AE" w:rsidP="00654DD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Ползване на и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зготвени обобщени</w:t>
            </w:r>
            <w:r w:rsidR="00E175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справки</w:t>
            </w:r>
            <w:r w:rsidR="00E60240" w:rsidRPr="008552E3">
              <w:t xml:space="preserve"> </w:t>
            </w:r>
          </w:p>
          <w:p w14:paraId="392EA654" w14:textId="24F83D9E" w:rsidR="00E60240" w:rsidRPr="008552E3" w:rsidRDefault="00E60240" w:rsidP="00654DD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данни по области в съответствие с</w:t>
            </w:r>
          </w:p>
          <w:p w14:paraId="66E2005D" w14:textId="7C3DB1D9" w:rsidR="00E60240" w:rsidRPr="008552E3" w:rsidRDefault="00E60240" w:rsidP="00654DD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административно-териториалното деление на страната за общия брой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децата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групите за задължително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предучилищно образование в детските градини и</w:t>
            </w:r>
          </w:p>
          <w:p w14:paraId="664CCDBF" w14:textId="3EDE3432" w:rsidR="003A2AB5" w:rsidRPr="008552E3" w:rsidRDefault="00E60240" w:rsidP="00654DD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училищата, ЦПЛР и на учениците, разпределени според етапите за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придобиване на основно и средно образование, и по класове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отглеждат, </w:t>
            </w:r>
            <w:r w:rsidR="00E175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обучават, възпитават и социализират в детските градини, училищата и ЦП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ЛР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справки за ПТП с участието на деца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вид и 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показатели, които се съдържат в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Автоматизираната информационна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система „Пътна полиция" на МВР, подсистема ПТП, и в нейния Справочен модул;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3D768AFE" w14:textId="456E41D0" w:rsidR="00E175DC" w:rsidRPr="008552E3" w:rsidRDefault="00C31930" w:rsidP="00E175D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309547DC" w14:textId="100D0BD9" w:rsidR="00E175DC" w:rsidRPr="008552E3" w:rsidRDefault="00E60240" w:rsidP="00E175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регулярно на шестмесечие и</w:t>
            </w:r>
            <w:r w:rsidR="00E175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годината.</w:t>
            </w:r>
          </w:p>
        </w:tc>
        <w:tc>
          <w:tcPr>
            <w:tcW w:w="2126" w:type="dxa"/>
            <w:shd w:val="clear" w:color="auto" w:fill="auto"/>
          </w:tcPr>
          <w:p w14:paraId="3896EBC4" w14:textId="4D5DFD0F" w:rsidR="003A2AB5" w:rsidRPr="008552E3" w:rsidRDefault="00E60240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Информация, докладвана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електронен път между МОН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ГДНП;</w:t>
            </w:r>
          </w:p>
          <w:p w14:paraId="69F27E0A" w14:textId="55B28DF6" w:rsidR="00E60240" w:rsidRPr="008552E3" w:rsidRDefault="00E60240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докл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адвана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между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МОН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РУО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докладвана между РУО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кметовете на общините.</w:t>
            </w:r>
          </w:p>
        </w:tc>
      </w:tr>
      <w:tr w:rsidR="008552E3" w:rsidRPr="005A1B80" w14:paraId="63BD2C4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3943388" w14:textId="22BCE577" w:rsidR="008F16F9" w:rsidRPr="008552E3" w:rsidRDefault="008F16F9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</w:t>
            </w:r>
            <w:r w:rsidR="000015AE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7789DD97" w14:textId="403FF417" w:rsidR="008F16F9" w:rsidRPr="008552E3" w:rsidRDefault="00B22C44" w:rsidP="00B22C44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</w:t>
            </w:r>
            <w:r w:rsidR="00243E8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мерки по БДП в рамките на одобрените бюджети </w:t>
            </w:r>
            <w:r w:rsidR="009F4D2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 институциите</w:t>
            </w:r>
            <w:r w:rsidR="00CF020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системата на предучилищното и училищното образование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F06ED5A" w14:textId="6AC821ED" w:rsidR="008F16F9" w:rsidRPr="008552E3" w:rsidRDefault="00522EE3" w:rsidP="00B22C44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Планово и ф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>ина</w:t>
            </w:r>
            <w:r w:rsidR="00B22C44" w:rsidRPr="008552E3">
              <w:rPr>
                <w:rFonts w:ascii="Verdana" w:eastAsia="Calibri" w:hAnsi="Verdana" w:cs="Calibri"/>
                <w:sz w:val="20"/>
                <w:szCs w:val="20"/>
              </w:rPr>
              <w:t>нсово обезпечаване на мерките на училищно ниво</w:t>
            </w:r>
          </w:p>
        </w:tc>
        <w:tc>
          <w:tcPr>
            <w:tcW w:w="1984" w:type="dxa"/>
            <w:shd w:val="clear" w:color="auto" w:fill="auto"/>
          </w:tcPr>
          <w:p w14:paraId="47CC8D81" w14:textId="6696352B" w:rsidR="008F16F9" w:rsidRPr="008552E3" w:rsidRDefault="000015AE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ПТГ „Васил Левски“</w:t>
            </w:r>
          </w:p>
        </w:tc>
        <w:tc>
          <w:tcPr>
            <w:tcW w:w="3260" w:type="dxa"/>
            <w:shd w:val="clear" w:color="auto" w:fill="auto"/>
          </w:tcPr>
          <w:p w14:paraId="382F554C" w14:textId="312E830A" w:rsidR="00160ADA" w:rsidRPr="008552E3" w:rsidRDefault="00160ADA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Предвиждане на устойчиво финансиране на мерките по БДП в годишните бюджетни разчети на </w:t>
            </w:r>
            <w:r w:rsidR="000015AE">
              <w:rPr>
                <w:rFonts w:ascii="Verdana" w:eastAsia="Calibri" w:hAnsi="Verdana" w:cs="Times New Roman"/>
                <w:bCs/>
                <w:sz w:val="20"/>
                <w:szCs w:val="20"/>
              </w:rPr>
              <w:t>ПТГ „Васил Левски“</w:t>
            </w:r>
          </w:p>
          <w:p w14:paraId="0D5D78CA" w14:textId="7F8CA0B5" w:rsidR="008F16F9" w:rsidRPr="008552E3" w:rsidRDefault="005A603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E6A1121" w14:textId="243C32A2" w:rsidR="002301E5" w:rsidRPr="008552E3" w:rsidRDefault="002301E5" w:rsidP="00B51E0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Бюджетни разчети на </w:t>
            </w:r>
            <w:r w:rsidR="000015AE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училището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5EF9893" w14:textId="68F81EA7" w:rsidR="00C04FD0" w:rsidRPr="008552E3" w:rsidRDefault="00846D38" w:rsidP="00B22C4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Годишен доклад за изпълнение на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мерките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552E3" w:rsidRPr="005A1B80" w14:paraId="08E5C62F" w14:textId="6B65D9FE" w:rsidTr="007D1098">
        <w:tc>
          <w:tcPr>
            <w:tcW w:w="988" w:type="dxa"/>
            <w:shd w:val="clear" w:color="auto" w:fill="FFF2CC" w:themeFill="accent4" w:themeFillTint="33"/>
          </w:tcPr>
          <w:p w14:paraId="08DAE8E7" w14:textId="60076C29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1.2</w:t>
            </w:r>
          </w:p>
          <w:p w14:paraId="185E70E2" w14:textId="77777777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4D2314EC" w14:textId="77777777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3D68E16E" w14:textId="33FB23B3" w:rsidR="00AF19DF" w:rsidRPr="008552E3" w:rsidRDefault="00A57B3E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Подобряване</w:t>
            </w:r>
            <w:r w:rsidR="00AF19DF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на координацията и задълбочаване на взаимодействието между институциите при изпълнение на държавната политика </w:t>
            </w:r>
            <w:r w:rsidR="00DD4CA9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в областта</w:t>
            </w:r>
          </w:p>
        </w:tc>
      </w:tr>
      <w:tr w:rsidR="008552E3" w:rsidRPr="008552E3" w14:paraId="3DB7CB40" w14:textId="0DE74F78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C7D2DC7" w14:textId="270AF99A" w:rsidR="00E314F7" w:rsidRPr="008552E3" w:rsidRDefault="00E314F7" w:rsidP="0049184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1.2.</w:t>
            </w:r>
            <w:r w:rsidR="000015AE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67CB5C0" w14:textId="5AAF9CE1" w:rsidR="00E314F7" w:rsidRPr="008552E3" w:rsidRDefault="00E314F7" w:rsidP="00FB4765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Изпълнение на методически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указания на ДАБДП в изпълнение на НСБДП и произтичащите от нея документи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E7C933E" w14:textId="361238B3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Стандартизиране на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планирането, изпълнението, оценката и отчитането на държавната 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09556E28" w14:textId="77777777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D6F9B1F" w14:textId="06DF9391" w:rsidR="00E314F7" w:rsidRPr="008552E3" w:rsidRDefault="00E314F7" w:rsidP="00CE102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МОН, </w:t>
            </w:r>
            <w:r w:rsidR="007B02EB" w:rsidRPr="008552E3">
              <w:rPr>
                <w:rFonts w:ascii="Verdana" w:eastAsia="Calibri" w:hAnsi="Verdana" w:cs="Calibri"/>
                <w:sz w:val="20"/>
                <w:szCs w:val="20"/>
              </w:rPr>
              <w:t>РУО,</w:t>
            </w:r>
            <w:r w:rsidR="000015AE">
              <w:rPr>
                <w:rFonts w:ascii="Verdana" w:eastAsia="Calibri" w:hAnsi="Verdana" w:cs="Calibri"/>
                <w:sz w:val="20"/>
                <w:szCs w:val="20"/>
              </w:rPr>
              <w:t xml:space="preserve"> ПТГ </w:t>
            </w:r>
            <w:r w:rsidR="000015AE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„Васил </w:t>
            </w:r>
            <w:r w:rsidR="005D23DA">
              <w:rPr>
                <w:rFonts w:ascii="Verdana" w:eastAsia="Calibri" w:hAnsi="Verdana" w:cs="Calibri"/>
                <w:sz w:val="20"/>
                <w:szCs w:val="20"/>
              </w:rPr>
              <w:t>Л</w:t>
            </w:r>
            <w:r w:rsidR="000015AE">
              <w:rPr>
                <w:rFonts w:ascii="Verdana" w:eastAsia="Calibri" w:hAnsi="Verdana" w:cs="Calibri"/>
                <w:sz w:val="20"/>
                <w:szCs w:val="20"/>
              </w:rPr>
              <w:t>евски“</w:t>
            </w:r>
          </w:p>
        </w:tc>
        <w:tc>
          <w:tcPr>
            <w:tcW w:w="3260" w:type="dxa"/>
            <w:shd w:val="clear" w:color="auto" w:fill="auto"/>
          </w:tcPr>
          <w:p w14:paraId="7E1143B9" w14:textId="0ED35DC7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Изпълнени методически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указания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45AED032" w14:textId="40C56326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DDEE7F0" w14:textId="35FCF145" w:rsidR="006A1DB4" w:rsidRPr="00582EF2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Информация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изпълнени мерки по БДП за целите на заседания на ДОККПБДП</w:t>
            </w:r>
            <w:r w:rsidR="005A378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  <w:r w:rsidR="00AC614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ОКБДП</w:t>
            </w:r>
            <w:r w:rsidR="008C14B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DE06596" w14:textId="7E4789B0" w:rsidR="006A1DB4" w:rsidRPr="008552E3" w:rsidRDefault="006A1DB4" w:rsidP="006A1DB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Кореспонденция между институциите</w:t>
            </w:r>
          </w:p>
        </w:tc>
      </w:tr>
      <w:tr w:rsidR="008552E3" w:rsidRPr="005A1B80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3E31379E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1.</w:t>
            </w:r>
            <w:r w:rsidR="00D45935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197A776F" w14:textId="7658C1BC" w:rsidR="004C4F75" w:rsidRPr="008552E3" w:rsidRDefault="004C4F75" w:rsidP="004C4F75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ст за различните аспекти от БДП</w:t>
            </w:r>
          </w:p>
        </w:tc>
      </w:tr>
      <w:tr w:rsidR="008552E3" w:rsidRPr="005A1B80" w14:paraId="50294314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149EC71D" w:rsidR="009E1AC9" w:rsidRPr="008552E3" w:rsidRDefault="00ED1EAD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</w:t>
            </w:r>
            <w:r w:rsidR="00D45935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  <w:r w:rsidR="009E1AC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2E70D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8552E3" w:rsidRDefault="009E1AC9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C8279E" w14:textId="487B516A" w:rsidR="009E1AC9" w:rsidRPr="008552E3" w:rsidRDefault="009E1AC9" w:rsidP="009E1AC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Провеждане на целенасочена комуникационна и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C9849C3" w14:textId="3DA4ADB9" w:rsidR="009E1AC9" w:rsidRPr="008552E3" w:rsidRDefault="009E1AC9" w:rsidP="009E1AC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 единни послания на ангажираните по темата за БДП държавни институции в общественото пространство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952B7E6" w14:textId="4A24BF0A" w:rsidR="009E1AC9" w:rsidRPr="008552E3" w:rsidRDefault="004A1000" w:rsidP="00CE102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РУО, </w:t>
            </w:r>
            <w:r w:rsidR="00D45935">
              <w:rPr>
                <w:rFonts w:ascii="Verdana" w:eastAsia="Calibri" w:hAnsi="Verdana" w:cs="Calibri"/>
                <w:sz w:val="20"/>
                <w:szCs w:val="20"/>
              </w:rPr>
              <w:t>ПТГ „Васил Левски“</w:t>
            </w:r>
            <w:r w:rsidR="009E1AC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329CF510" w14:textId="4D0D2573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65C858" w14:textId="54B13D22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896FD6D" w14:textId="07FBEF47" w:rsidR="002E70DA" w:rsidRPr="008552E3" w:rsidRDefault="002E70DA" w:rsidP="009E1AC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на </w:t>
            </w:r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МОН – www.</w:t>
            </w:r>
            <w:proofErr w:type="spellStart"/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mon</w:t>
            </w:r>
            <w:proofErr w:type="spellEnd"/>
            <w:r w:rsidR="004A1000"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.</w:t>
            </w:r>
            <w:proofErr w:type="spellStart"/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bg</w:t>
            </w:r>
            <w:proofErr w:type="spellEnd"/>
          </w:p>
          <w:p w14:paraId="0CC3D75A" w14:textId="3E2EED0B" w:rsidR="009E1AC9" w:rsidRPr="008552E3" w:rsidRDefault="00D45935" w:rsidP="00ED1EA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Сайт на училището.</w:t>
            </w:r>
          </w:p>
        </w:tc>
      </w:tr>
      <w:tr w:rsidR="008552E3" w:rsidRPr="005A1B80" w14:paraId="7DA0170A" w14:textId="16E41C0B" w:rsidTr="008552E3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116E723F" w14:textId="1AFEBE96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="00570260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48149BBA" w14:textId="77777777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8552E3" w:rsidRPr="005A1B80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6738767" w14:textId="4520271F" w:rsidR="00161C6F" w:rsidRPr="008552E3" w:rsidRDefault="00161C6F" w:rsidP="00A46FDB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8552E3" w:rsidRPr="005A1B80" w14:paraId="49E68323" w14:textId="491E6B2F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0987429" w14:textId="57A69DF9" w:rsidR="00E314F7" w:rsidRPr="008552E3" w:rsidRDefault="00E314F7" w:rsidP="00DC55E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4F2CD302" w:rsidR="00A8457E" w:rsidRPr="008552E3" w:rsidRDefault="00DC55E9" w:rsidP="009A21D0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Оптимизирано о</w:t>
            </w:r>
            <w:r w:rsidR="00E314F7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бучение на деца и ученици по БДП в системата на образованието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12502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 единна концептуална рамка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:</w:t>
            </w:r>
          </w:p>
          <w:p w14:paraId="3F941F07" w14:textId="2109EBF4" w:rsidR="00062BEB" w:rsidRPr="008552E3" w:rsidRDefault="00062BEB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осъвременяване на учебната документация по БДП въз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основа на опита в Република България и водещите страни по отношение на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117D86E" w14:textId="77777777" w:rsidR="00062BEB" w:rsidRPr="008552E3" w:rsidRDefault="00062BEB" w:rsidP="00062BEB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0B04E71" w14:textId="2D26666A" w:rsidR="000A128F" w:rsidRPr="008552E3" w:rsidRDefault="000A128F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57BE2F5E" w14:textId="77777777" w:rsidR="000A128F" w:rsidRPr="008552E3" w:rsidRDefault="000A128F" w:rsidP="000A128F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7964F28" w14:textId="4459DAE4" w:rsidR="00073904" w:rsidRPr="008552E3" w:rsidRDefault="00D45935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изпълнение на </w:t>
            </w:r>
            <w:r w:rsidR="00073904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определ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ените</w:t>
            </w:r>
            <w:r w:rsidR="00073904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 конкретни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образователни </w:t>
            </w:r>
            <w:r w:rsidR="00073904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цели като минимални изисквания за </w:t>
            </w:r>
            <w:r w:rsidR="00D061C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по БДП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в 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училището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1598F68B" w14:textId="77777777" w:rsidR="009274CD" w:rsidRPr="008552E3" w:rsidRDefault="009274CD" w:rsidP="009274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6E3C35D4" w14:textId="5097484C" w:rsidR="00A8457E" w:rsidRPr="008552E3" w:rsidRDefault="00A8457E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не на 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темите 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 БДП 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темите от учебното съдържание по общообразователните учебни предмети и/или по предметите за придобиване на професионална квалификация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едновременно с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преподава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нето им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като отделен предмет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01F04D7F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14:paraId="32236706" w14:textId="0AC62A35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рилагане на единни образователни стандарти по места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91F81A3" w14:textId="77777777" w:rsidR="009274CD" w:rsidRPr="008552E3" w:rsidRDefault="009274CD" w:rsidP="009274CD">
            <w:pPr>
              <w:pStyle w:val="a7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2F2556F0" w14:textId="575C7F87" w:rsidR="009274CD" w:rsidRPr="008552E3" w:rsidRDefault="009A21D0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използване на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учебни материали и подходи, адаптирани 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както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към възрастта и зрелостта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обучаваните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 така и към духа на времето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37A0ADC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3A23F469" w14:textId="31B047CA" w:rsidR="007C4BC9" w:rsidRPr="007C4BC9" w:rsidRDefault="0058506A" w:rsidP="007C4BC9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с натрупване, при което всяко ниво на обучение надгражда предишното с цел прие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мственост и ефективен 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напредък;</w:t>
            </w:r>
          </w:p>
          <w:p w14:paraId="30E3E852" w14:textId="6DFB0954" w:rsidR="0058506A" w:rsidRPr="005A1B80" w:rsidRDefault="0058506A" w:rsidP="0058506A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325453A7" w14:textId="77777777" w:rsidR="0058506A" w:rsidRPr="005A1B80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6819FA8B" w14:textId="3044C8A2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</w:t>
            </w:r>
            <w:r w:rsidR="0010555A" w:rsidRPr="008552E3">
              <w:rPr>
                <w:rFonts w:ascii="Verdana" w:eastAsia="Calibri" w:hAnsi="Verdana" w:cs="Calibri"/>
                <w:sz w:val="20"/>
                <w:szCs w:val="20"/>
              </w:rPr>
              <w:t>, в т.ч. обучение по оказване на първа помощ за учениците в горните класове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06A9109" w14:textId="77777777" w:rsidR="00B34AEC" w:rsidRPr="008552E3" w:rsidRDefault="00B34AEC" w:rsidP="00B34AEC">
            <w:pPr>
              <w:pStyle w:val="a7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3AD4700" w14:textId="79F035B0" w:rsidR="0058506A" w:rsidRPr="008552E3" w:rsidRDefault="00B34AEC" w:rsidP="00B34AEC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0EBBACDA" w14:textId="77777777" w:rsidR="00DC55E9" w:rsidRPr="008552E3" w:rsidRDefault="00DC55E9" w:rsidP="00DC55E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Подобрено управление на дейностите за възпитание и обучение на децата и учениците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5076CA5" w14:textId="7E108218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Подготвени деца и ученици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9899973" w14:textId="5025CFBF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301F8F52" w:rsidR="00E314F7" w:rsidRPr="008552E3" w:rsidRDefault="00D45935" w:rsidP="000024D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0C1E28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ПТГ „Васил Левски“</w:t>
            </w:r>
            <w:r w:rsidR="00906F75">
              <w:rPr>
                <w:rFonts w:ascii="Verdana" w:eastAsia="Calibri" w:hAnsi="Verdana" w:cs="Calibri"/>
                <w:sz w:val="20"/>
                <w:szCs w:val="20"/>
              </w:rPr>
              <w:t xml:space="preserve"> ДПО, ДСПУО, ДПОО</w:t>
            </w:r>
          </w:p>
        </w:tc>
        <w:tc>
          <w:tcPr>
            <w:tcW w:w="3260" w:type="dxa"/>
            <w:shd w:val="clear" w:color="auto" w:fill="auto"/>
          </w:tcPr>
          <w:p w14:paraId="1A85CA6B" w14:textId="0A31D675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</w:t>
            </w:r>
            <w:r w:rsidR="007623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то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деца и ученици по БДП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A8ACCFB" w14:textId="06068466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2F02D227" w14:textId="5B59F422" w:rsidR="00E314F7" w:rsidRPr="008552E3" w:rsidRDefault="008248E6" w:rsidP="00D4593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</w:t>
            </w:r>
            <w:r w:rsidR="00D45935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от УКБДП годишния доклад за изпълнение на политиката по БДП.</w:t>
            </w:r>
          </w:p>
        </w:tc>
      </w:tr>
      <w:tr w:rsidR="008552E3" w:rsidRPr="005A1B80" w14:paraId="7ECB0002" w14:textId="1A44E11C" w:rsidTr="008552E3">
        <w:trPr>
          <w:gridAfter w:val="1"/>
          <w:wAfter w:w="17" w:type="dxa"/>
          <w:trHeight w:val="3065"/>
        </w:trPr>
        <w:tc>
          <w:tcPr>
            <w:tcW w:w="988" w:type="dxa"/>
            <w:shd w:val="clear" w:color="auto" w:fill="auto"/>
          </w:tcPr>
          <w:p w14:paraId="7857EAC6" w14:textId="5401B450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FD6A464" w14:textId="39C58497" w:rsidR="00E314F7" w:rsidRPr="008552E3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Повишаване квалификацията на педагогическите специалисти в системата на средното образование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във връзка с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обучението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0524F25" w14:textId="4153E67C" w:rsidR="00E314F7" w:rsidRPr="008552E3" w:rsidRDefault="00E314F7" w:rsidP="004C383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педагогически специалисти в областта на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86D70E9" w14:textId="2A30BE0A" w:rsidR="009D52FB" w:rsidRPr="008552E3" w:rsidRDefault="009D52FB" w:rsidP="004C383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Заимстване на добри европейски практики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99179A8" w14:textId="11560FFB" w:rsidR="00E314F7" w:rsidRPr="008552E3" w:rsidRDefault="007C4BC9" w:rsidP="004C383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ПТГ „Васил Левски“</w:t>
            </w:r>
          </w:p>
        </w:tc>
        <w:tc>
          <w:tcPr>
            <w:tcW w:w="3260" w:type="dxa"/>
            <w:shd w:val="clear" w:color="auto" w:fill="auto"/>
          </w:tcPr>
          <w:p w14:paraId="511CF385" w14:textId="5EEA62C4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</w:t>
            </w:r>
            <w:r w:rsidR="00970D08">
              <w:rPr>
                <w:rFonts w:ascii="Verdana" w:eastAsia="Calibri" w:hAnsi="Verdana" w:cs="Calibri"/>
                <w:sz w:val="20"/>
                <w:szCs w:val="20"/>
              </w:rPr>
              <w:t>вишаване на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квалификацията на </w:t>
            </w:r>
            <w:r w:rsidR="00970D08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педагогическите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специалистите по БДП </w:t>
            </w:r>
            <w:r w:rsidR="00970D08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</w:p>
          <w:p w14:paraId="698718B0" w14:textId="4D361FE2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5F7CB8D3" w14:textId="1E7CB76D" w:rsidR="00E314F7" w:rsidRPr="008552E3" w:rsidRDefault="00162A7A" w:rsidP="00F15D3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 </w:t>
            </w:r>
            <w:r w:rsidR="007C4BC9">
              <w:rPr>
                <w:rFonts w:ascii="Verdana" w:eastAsia="Calibri" w:hAnsi="Verdana" w:cs="Times New Roman"/>
                <w:bCs/>
                <w:sz w:val="20"/>
                <w:szCs w:val="20"/>
              </w:rPr>
              <w:t>на УКБДП</w:t>
            </w:r>
          </w:p>
        </w:tc>
      </w:tr>
      <w:tr w:rsidR="008552E3" w:rsidRPr="005A1B80" w14:paraId="47D6DD35" w14:textId="4ECB65B2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5498AC4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543568DF" w14:textId="370DC345" w:rsidR="005623B1" w:rsidRPr="00CB0A48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</w:t>
            </w:r>
            <w:r w:rsidR="005623B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извънкласни инициативи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63ABCBBF" w14:textId="53E71854" w:rsidR="00E314F7" w:rsidRPr="008552E3" w:rsidRDefault="00E314F7" w:rsidP="00E314F7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Подкрепа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творческите изяви на </w:t>
            </w:r>
            <w:r w:rsidR="007C4BC9">
              <w:rPr>
                <w:rFonts w:ascii="Verdana" w:eastAsia="Calibri" w:hAnsi="Verdana" w:cs="Times New Roman"/>
                <w:bCs/>
                <w:sz w:val="20"/>
                <w:szCs w:val="20"/>
              </w:rPr>
              <w:t>учениците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005141F" w14:textId="4983A45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31A06EF0" w:rsidR="00E314F7" w:rsidRPr="008552E3" w:rsidRDefault="007C4BC9" w:rsidP="00BA571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ПТГ „Васил </w:t>
            </w: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Левски“</w:t>
            </w:r>
          </w:p>
        </w:tc>
        <w:tc>
          <w:tcPr>
            <w:tcW w:w="3260" w:type="dxa"/>
            <w:shd w:val="clear" w:color="auto" w:fill="auto"/>
          </w:tcPr>
          <w:p w14:paraId="6EC7F92C" w14:textId="72CCC7B3" w:rsidR="00CE6C5B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Изпълнени </w:t>
            </w:r>
            <w:r w:rsidR="00283A9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инициативи </w:t>
            </w:r>
            <w:r w:rsidR="00CE6C5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7E92FAC" w14:textId="271EA7F3" w:rsidR="00FC4B53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C093ED8" w14:textId="1886C0B1" w:rsidR="00E314F7" w:rsidRPr="008552E3" w:rsidRDefault="007C4BC9" w:rsidP="004F08B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УКБДП</w:t>
            </w:r>
          </w:p>
        </w:tc>
      </w:tr>
      <w:tr w:rsidR="008552E3" w:rsidRPr="005A1B80" w14:paraId="599AD4B4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796CCB75" w14:textId="2C6F5F2A" w:rsidR="00D269FF" w:rsidRPr="008552E3" w:rsidRDefault="00D269FF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2.1.4</w:t>
            </w:r>
          </w:p>
        </w:tc>
        <w:tc>
          <w:tcPr>
            <w:tcW w:w="3969" w:type="dxa"/>
            <w:shd w:val="clear" w:color="auto" w:fill="auto"/>
          </w:tcPr>
          <w:p w14:paraId="5DC64BE7" w14:textId="4CD23546" w:rsidR="00D269FF" w:rsidRPr="008552E3" w:rsidRDefault="007C4BC9" w:rsidP="00BA571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Участие в о</w:t>
            </w:r>
            <w:r w:rsidR="00BA571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рганизиране и провеждане на </w:t>
            </w:r>
            <w:r w:rsidR="00D269F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5062911" w14:textId="66967B91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Подкрепа за творческите изяви на </w:t>
            </w:r>
            <w:r w:rsidR="005718EA">
              <w:rPr>
                <w:rFonts w:ascii="Verdana" w:eastAsia="Calibri" w:hAnsi="Verdana" w:cs="Times New Roman"/>
                <w:bCs/>
                <w:sz w:val="20"/>
                <w:szCs w:val="20"/>
              </w:rPr>
              <w:t>учениците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1B5AB543" w14:textId="77777777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862409A" w14:textId="4EBC9051" w:rsidR="00D269FF" w:rsidRPr="008552E3" w:rsidRDefault="00D269FF" w:rsidP="00D269FF">
            <w:pPr>
              <w:spacing w:before="80" w:after="80"/>
              <w:ind w:right="-141"/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  <w:r w:rsidRPr="008552E3">
              <w:t xml:space="preserve"> </w:t>
            </w:r>
          </w:p>
          <w:p w14:paraId="32F945EC" w14:textId="061FADD5" w:rsidR="00D269FF" w:rsidRPr="008552E3" w:rsidRDefault="00D269FF" w:rsidP="00D269FF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МВР, Сектор Пътна полиция </w:t>
            </w:r>
          </w:p>
          <w:p w14:paraId="01E884BD" w14:textId="06279D86" w:rsidR="00D269FF" w:rsidRPr="008552E3" w:rsidRDefault="005718EA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ПТГ „Васил Левски“</w:t>
            </w:r>
          </w:p>
        </w:tc>
        <w:tc>
          <w:tcPr>
            <w:tcW w:w="3260" w:type="dxa"/>
            <w:shd w:val="clear" w:color="auto" w:fill="auto"/>
          </w:tcPr>
          <w:p w14:paraId="3823E837" w14:textId="78188B68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038FF61" w14:textId="2A3EDFD0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5AA1956" w14:textId="20DD2D60" w:rsidR="00D269FF" w:rsidRPr="008552E3" w:rsidRDefault="00D269FF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1C0CA649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44CB23F3" w14:textId="6511A890" w:rsidR="00BA571D" w:rsidRPr="008552E3" w:rsidRDefault="00BA571D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0A0AE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4.1</w:t>
            </w:r>
          </w:p>
        </w:tc>
        <w:tc>
          <w:tcPr>
            <w:tcW w:w="3969" w:type="dxa"/>
            <w:shd w:val="clear" w:color="auto" w:fill="auto"/>
          </w:tcPr>
          <w:p w14:paraId="182A9FBF" w14:textId="3D24184A" w:rsidR="003A249C" w:rsidRPr="008552E3" w:rsidRDefault="005718EA" w:rsidP="002635D2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При интерес и възможност участие в организиране </w:t>
            </w:r>
            <w:r w:rsidR="002635D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 провеждане </w:t>
            </w:r>
            <w:r w:rsidR="00BA571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</w:t>
            </w:r>
            <w:r w:rsidR="00BA571D" w:rsidRPr="008552E3">
              <w:t xml:space="preserve"> </w:t>
            </w:r>
            <w:r w:rsidR="003A249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Национално състезание</w:t>
            </w:r>
            <w:r w:rsidR="00BA571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="002635D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72DC78F2" w14:textId="06F44249" w:rsidR="003A249C" w:rsidRPr="008552E3" w:rsidRDefault="003A249C" w:rsidP="002635D2">
            <w:pPr>
              <w:spacing w:before="80" w:after="80"/>
              <w:ind w:right="3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I</w:t>
            </w:r>
            <w:r w:rsidR="00727ECE">
              <w:rPr>
                <w:rFonts w:ascii="Verdana" w:eastAsia="Calibri" w:hAnsi="Verdana" w:cs="Calibri"/>
                <w:sz w:val="20"/>
                <w:szCs w:val="20"/>
                <w:lang w:val="en-US"/>
              </w:rPr>
              <w:t>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състезателна</w:t>
            </w:r>
            <w:proofErr w:type="spellEnd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група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</w:rPr>
              <w:t>:</w:t>
            </w:r>
          </w:p>
          <w:p w14:paraId="402EFC51" w14:textId="0647282A" w:rsidR="00BA571D" w:rsidRPr="008552E3" w:rsidRDefault="002635D2" w:rsidP="002635D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proofErr w:type="spellStart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у</w:t>
            </w:r>
            <w:r w:rsidR="003A249C"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ченици</w:t>
            </w:r>
            <w:proofErr w:type="spellEnd"/>
            <w:r w:rsidR="003A249C"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от </w:t>
            </w:r>
            <w:r w:rsidR="003A249C"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VIII</w:t>
            </w:r>
            <w:r w:rsidR="003A249C"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до </w:t>
            </w:r>
            <w:r w:rsidR="003A249C"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X</w:t>
            </w:r>
            <w:r w:rsidR="003A249C"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3A249C"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клас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65927D80" w14:textId="667FA2FA" w:rsidR="00BA571D" w:rsidRPr="008552E3" w:rsidRDefault="00970D08" w:rsidP="000A0AE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Популяризиране на безопасността на движението по пътищата и изграждане на култура на безопасно поведение в пътна обстановка. Подготвени ученици в областта на БДП.</w:t>
            </w:r>
          </w:p>
        </w:tc>
        <w:tc>
          <w:tcPr>
            <w:tcW w:w="1984" w:type="dxa"/>
            <w:shd w:val="clear" w:color="auto" w:fill="auto"/>
          </w:tcPr>
          <w:p w14:paraId="45CADB3F" w14:textId="085BAC8A" w:rsidR="003A249C" w:rsidRPr="005A1B80" w:rsidRDefault="005718EA" w:rsidP="00D269FF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ПТГ „Васил Левски“</w:t>
            </w:r>
            <w:r w:rsidR="003A249C" w:rsidRPr="008552E3">
              <w:rPr>
                <w:rFonts w:ascii="Verdana" w:eastAsia="Calibri" w:hAnsi="Verdana" w:cs="Calibri"/>
                <w:sz w:val="20"/>
                <w:szCs w:val="20"/>
              </w:rPr>
              <w:t>,</w:t>
            </w:r>
            <w:r w:rsidR="002635D2" w:rsidRPr="008552E3">
              <w:t xml:space="preserve"> </w:t>
            </w:r>
            <w:r w:rsidR="002635D2" w:rsidRPr="008552E3">
              <w:rPr>
                <w:rFonts w:ascii="Verdana" w:eastAsia="Calibri" w:hAnsi="Verdana" w:cs="Calibri"/>
                <w:sz w:val="20"/>
                <w:szCs w:val="20"/>
              </w:rPr>
              <w:t>МВР, Сектор Пътна полиция</w:t>
            </w:r>
            <w:r w:rsidR="003A249C" w:rsidRPr="008552E3">
              <w:rPr>
                <w:rFonts w:ascii="Verdana" w:eastAsia="Calibri" w:hAnsi="Verdana" w:cs="Calibri"/>
                <w:sz w:val="20"/>
                <w:szCs w:val="20"/>
              </w:rPr>
              <w:t>, РУО</w:t>
            </w:r>
            <w:r w:rsidR="003A249C"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3FE57BAE" w14:textId="5D77D1A6" w:rsidR="00BA571D" w:rsidRPr="008552E3" w:rsidRDefault="00BA571D" w:rsidP="003A249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46537C1F" w14:textId="0826A840" w:rsidR="00BA571D" w:rsidRPr="008552E3" w:rsidRDefault="002635D2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</w:t>
            </w:r>
            <w:r w:rsidR="00970D08">
              <w:rPr>
                <w:rFonts w:ascii="Verdana" w:eastAsia="Calibri" w:hAnsi="Verdana" w:cs="Calibri"/>
                <w:sz w:val="20"/>
                <w:szCs w:val="20"/>
              </w:rPr>
              <w:t>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и проведен</w:t>
            </w:r>
            <w:r w:rsidR="00970D08">
              <w:rPr>
                <w:rFonts w:ascii="Verdana" w:eastAsia="Calibri" w:hAnsi="Verdana" w:cs="Calibri"/>
                <w:sz w:val="20"/>
                <w:szCs w:val="20"/>
              </w:rPr>
              <w:t>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970D08">
              <w:rPr>
                <w:rFonts w:ascii="Verdana" w:eastAsia="Calibri" w:hAnsi="Verdana" w:cs="Calibri"/>
                <w:sz w:val="20"/>
                <w:szCs w:val="20"/>
              </w:rPr>
              <w:t>Национално състезание по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 БДП </w:t>
            </w:r>
          </w:p>
          <w:p w14:paraId="3C5F54F7" w14:textId="77777777" w:rsidR="003A249C" w:rsidRPr="005A1B80" w:rsidRDefault="003A249C" w:rsidP="003A249C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Срок: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523C3FFE" w14:textId="0CCB5B11" w:rsidR="003A249C" w:rsidRPr="00970D08" w:rsidRDefault="003A249C" w:rsidP="003A249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</w:pPr>
            <w:r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>Училищен кръг до 28.02.202</w:t>
            </w:r>
            <w:r w:rsidR="003202DA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 xml:space="preserve"> г.;</w:t>
            </w:r>
          </w:p>
          <w:p w14:paraId="6C6FD9A0" w14:textId="4867115F" w:rsidR="003A249C" w:rsidRPr="00970D08" w:rsidRDefault="003A249C" w:rsidP="003A249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</w:pPr>
            <w:r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 xml:space="preserve">Общински кръг до </w:t>
            </w:r>
            <w:r w:rsidR="00970D08"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>15</w:t>
            </w:r>
            <w:r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>.03.202</w:t>
            </w:r>
            <w:r w:rsidR="003202DA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>г.;</w:t>
            </w:r>
          </w:p>
          <w:p w14:paraId="19FCAD9D" w14:textId="18472A07" w:rsidR="003A249C" w:rsidRPr="00970D08" w:rsidRDefault="003A249C" w:rsidP="003A249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</w:pPr>
            <w:r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 xml:space="preserve">Областен кръг до </w:t>
            </w:r>
            <w:r w:rsidR="00970D08"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>27</w:t>
            </w:r>
            <w:r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>.0</w:t>
            </w:r>
            <w:r w:rsidR="00970D08"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>.202</w:t>
            </w:r>
            <w:r w:rsidR="003202DA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 xml:space="preserve"> г.; </w:t>
            </w:r>
          </w:p>
          <w:p w14:paraId="0D9D1576" w14:textId="77777777" w:rsidR="003A249C" w:rsidRPr="00970D08" w:rsidRDefault="003A249C" w:rsidP="003A249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</w:pPr>
            <w:r w:rsidRPr="00970D08">
              <w:rPr>
                <w:rFonts w:ascii="Verdana" w:eastAsia="Calibri" w:hAnsi="Verdana" w:cs="Times New Roman"/>
                <w:bCs/>
                <w:color w:val="000000" w:themeColor="text1"/>
                <w:sz w:val="20"/>
                <w:szCs w:val="20"/>
              </w:rPr>
              <w:t>Национален кръг:</w:t>
            </w:r>
          </w:p>
          <w:p w14:paraId="08126B8D" w14:textId="6899950E" w:rsidR="002635D2" w:rsidRPr="00970D08" w:rsidRDefault="003A249C" w:rsidP="002635D2">
            <w:pPr>
              <w:spacing w:before="80" w:after="80"/>
              <w:ind w:right="182"/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</w:rPr>
            </w:pPr>
            <w:r w:rsidRPr="00970D08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  <w:lang w:val="ru-RU"/>
              </w:rPr>
              <w:t>0</w:t>
            </w:r>
            <w:r w:rsidR="00970D08" w:rsidRPr="00970D08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</w:rPr>
              <w:t>7</w:t>
            </w:r>
            <w:r w:rsidRPr="00970D08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  <w:lang w:val="ru-RU"/>
              </w:rPr>
              <w:t>.06. до 0</w:t>
            </w:r>
            <w:r w:rsidR="00970D08" w:rsidRPr="00970D08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</w:rPr>
              <w:t>9</w:t>
            </w:r>
            <w:r w:rsidRPr="00970D08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  <w:lang w:val="ru-RU"/>
              </w:rPr>
              <w:t>.06.202</w:t>
            </w:r>
            <w:r w:rsidR="003202DA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  <w:lang w:val="ru-RU"/>
              </w:rPr>
              <w:t>5</w:t>
            </w:r>
            <w:r w:rsidRPr="00970D08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  <w:lang w:val="ru-RU"/>
              </w:rPr>
              <w:t xml:space="preserve"> г. </w:t>
            </w:r>
          </w:p>
          <w:p w14:paraId="61C6966E" w14:textId="5B84FEB1" w:rsidR="002635D2" w:rsidRPr="005A1B80" w:rsidRDefault="00970D08" w:rsidP="003A249C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970D08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</w:rPr>
              <w:t>21</w:t>
            </w:r>
            <w:r w:rsidR="003A249C" w:rsidRPr="00970D08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  <w:lang w:val="ru-RU"/>
              </w:rPr>
              <w:t>.06. до 2</w:t>
            </w:r>
            <w:r w:rsidRPr="00970D08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</w:rPr>
              <w:t>3</w:t>
            </w:r>
            <w:r w:rsidR="003A249C" w:rsidRPr="00970D08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  <w:lang w:val="ru-RU"/>
              </w:rPr>
              <w:t>.06.202</w:t>
            </w:r>
            <w:r w:rsidR="003202DA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  <w:lang w:val="ru-RU"/>
              </w:rPr>
              <w:t>5</w:t>
            </w:r>
            <w:r w:rsidR="003A249C" w:rsidRPr="00970D08">
              <w:rPr>
                <w:rFonts w:ascii="Verdana" w:eastAsia="Calibri" w:hAnsi="Verdana" w:cs="Calibri"/>
                <w:bCs/>
                <w:color w:val="000000" w:themeColor="text1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41246024" w14:textId="77777777" w:rsidR="00BA571D" w:rsidRPr="008552E3" w:rsidRDefault="003A249C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</w:t>
            </w:r>
          </w:p>
          <w:p w14:paraId="1A85DA19" w14:textId="773032FD" w:rsidR="000E48A6" w:rsidRPr="008552E3" w:rsidRDefault="000E48A6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класирането на учениците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49CD62E2" w14:textId="77777777" w:rsidTr="000C360E">
        <w:trPr>
          <w:gridAfter w:val="1"/>
          <w:wAfter w:w="17" w:type="dxa"/>
          <w:trHeight w:val="416"/>
        </w:trPr>
        <w:tc>
          <w:tcPr>
            <w:tcW w:w="988" w:type="dxa"/>
            <w:shd w:val="clear" w:color="auto" w:fill="auto"/>
          </w:tcPr>
          <w:p w14:paraId="75B9421B" w14:textId="5397DEA5" w:rsidR="000A0AEA" w:rsidRPr="008552E3" w:rsidRDefault="000A0AEA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2.1.4.2</w:t>
            </w:r>
          </w:p>
        </w:tc>
        <w:tc>
          <w:tcPr>
            <w:tcW w:w="3969" w:type="dxa"/>
            <w:shd w:val="clear" w:color="auto" w:fill="auto"/>
          </w:tcPr>
          <w:p w14:paraId="609654DF" w14:textId="36A5D7DD" w:rsidR="000A0AEA" w:rsidRDefault="005718EA" w:rsidP="000A0AEA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Участие при интерес в о</w:t>
            </w:r>
            <w:r w:rsidR="000A0AE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рганизиране и провеждане на национално състезание по професия "Най-добър м</w:t>
            </w:r>
            <w:r w:rsidR="000E48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лад автомонтьор и водач на МПС" и  участие в международно  </w:t>
            </w:r>
            <w:r w:rsidR="000E48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европейско състезание по професия "Най-добър млад автомонтьор и водач на МПС".</w:t>
            </w:r>
          </w:p>
          <w:p w14:paraId="5F29FE37" w14:textId="05F4D644" w:rsidR="002536C6" w:rsidRPr="008552E3" w:rsidRDefault="002536C6" w:rsidP="000A0AEA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Ученици от професионалните гимназии</w:t>
            </w:r>
          </w:p>
        </w:tc>
        <w:tc>
          <w:tcPr>
            <w:tcW w:w="2551" w:type="dxa"/>
            <w:shd w:val="clear" w:color="auto" w:fill="auto"/>
          </w:tcPr>
          <w:p w14:paraId="14F95830" w14:textId="12636A84" w:rsidR="00CB7DF1" w:rsidRPr="00CB7DF1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Подкрепа на учениците от ПГ за изява на </w:t>
            </w: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теоретичната подготовка, практическите </w:t>
            </w: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умения и компетентностите,</w:t>
            </w:r>
          </w:p>
          <w:p w14:paraId="3CB8DDAA" w14:textId="77777777" w:rsidR="00CB7DF1" w:rsidRPr="00CB7DF1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>придобити при обучението по професията за изпълнение на автомонтьорски операции,</w:t>
            </w:r>
          </w:p>
          <w:p w14:paraId="1B1C8D64" w14:textId="019E03D7" w:rsidR="00CB7DF1" w:rsidRPr="00CB7DF1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спазване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правилата по БДП и </w:t>
            </w: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>безопасно майсторско управление на</w:t>
            </w:r>
          </w:p>
          <w:p w14:paraId="3168E582" w14:textId="00EE50EB" w:rsidR="00CB7DF1" w:rsidRPr="00CB7DF1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автомобил.</w:t>
            </w:r>
          </w:p>
          <w:p w14:paraId="20397E33" w14:textId="0D3CE517" w:rsidR="00CB7DF1" w:rsidRPr="00CB7DF1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Подпомагане</w:t>
            </w: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учениците за изява на </w:t>
            </w: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>професионално-личностни качества -</w:t>
            </w:r>
          </w:p>
          <w:p w14:paraId="58AB396D" w14:textId="77777777" w:rsidR="00CB7DF1" w:rsidRPr="00CB7DF1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>комуникативност, трудова дисциплина и етика, работа в екип, адекватни реакции при</w:t>
            </w:r>
          </w:p>
          <w:p w14:paraId="690A8049" w14:textId="7CBC779B" w:rsidR="000A0AEA" w:rsidRPr="008552E3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управлението на МПС.</w:t>
            </w:r>
          </w:p>
        </w:tc>
        <w:tc>
          <w:tcPr>
            <w:tcW w:w="1984" w:type="dxa"/>
            <w:shd w:val="clear" w:color="auto" w:fill="auto"/>
          </w:tcPr>
          <w:p w14:paraId="52E85778" w14:textId="6D90B379" w:rsidR="000A0AEA" w:rsidRPr="008552E3" w:rsidRDefault="005718EA" w:rsidP="00CB7DF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ПТГ „Васил Левски“</w:t>
            </w:r>
            <w:r w:rsidR="00CB7DF1">
              <w:rPr>
                <w:rFonts w:ascii="Verdana" w:eastAsia="Calibri" w:hAnsi="Verdana" w:cs="Calibri"/>
                <w:sz w:val="20"/>
                <w:szCs w:val="20"/>
              </w:rPr>
              <w:t>,</w:t>
            </w:r>
            <w:r w:rsidR="00CB7DF1">
              <w:t xml:space="preserve"> </w:t>
            </w:r>
            <w:r w:rsidR="00CB7DF1" w:rsidRPr="00CB7DF1">
              <w:rPr>
                <w:rFonts w:ascii="Verdana" w:eastAsia="Calibri" w:hAnsi="Verdana" w:cs="Calibri"/>
                <w:sz w:val="20"/>
                <w:szCs w:val="20"/>
              </w:rPr>
              <w:t>Интер Карс България ЕООД</w:t>
            </w:r>
          </w:p>
        </w:tc>
        <w:tc>
          <w:tcPr>
            <w:tcW w:w="3260" w:type="dxa"/>
            <w:shd w:val="clear" w:color="auto" w:fill="auto"/>
          </w:tcPr>
          <w:p w14:paraId="32FB8526" w14:textId="6004288E" w:rsidR="000A0AEA" w:rsidRDefault="001677B7" w:rsidP="000E48A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Училищен кръг </w:t>
            </w:r>
            <w:r w:rsidR="00B84E28">
              <w:rPr>
                <w:rFonts w:ascii="Verdana" w:eastAsia="Calibri" w:hAnsi="Verdana" w:cs="Calibri"/>
                <w:sz w:val="20"/>
                <w:szCs w:val="20"/>
              </w:rPr>
              <w:t>23.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02.202</w:t>
            </w:r>
            <w:r w:rsidR="003202DA">
              <w:rPr>
                <w:rFonts w:ascii="Verdana" w:eastAsia="Calibri" w:hAnsi="Verdana" w:cs="Calibri"/>
                <w:sz w:val="20"/>
                <w:szCs w:val="20"/>
              </w:rPr>
              <w:t>5</w:t>
            </w:r>
          </w:p>
          <w:p w14:paraId="04E6D81B" w14:textId="577BE681" w:rsidR="001677B7" w:rsidRDefault="001677B7" w:rsidP="000E48A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Регионален кръг</w:t>
            </w:r>
            <w:r w:rsidR="00B84E28">
              <w:rPr>
                <w:rFonts w:ascii="Verdana" w:eastAsia="Calibri" w:hAnsi="Verdana" w:cs="Calibri"/>
                <w:sz w:val="20"/>
                <w:szCs w:val="20"/>
              </w:rPr>
              <w:t>:март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202</w:t>
            </w:r>
            <w:r w:rsidR="003202DA">
              <w:rPr>
                <w:rFonts w:ascii="Verdana" w:eastAsia="Calibri" w:hAnsi="Verdana" w:cs="Calibri"/>
                <w:sz w:val="20"/>
                <w:szCs w:val="20"/>
              </w:rPr>
              <w:t>5</w:t>
            </w:r>
          </w:p>
          <w:p w14:paraId="12F9E88B" w14:textId="03542DF1" w:rsidR="001677B7" w:rsidRDefault="00B84E28" w:rsidP="000E48A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Национален</w:t>
            </w:r>
            <w:r w:rsidR="001677B7">
              <w:rPr>
                <w:rFonts w:ascii="Verdana" w:eastAsia="Calibri" w:hAnsi="Verdana" w:cs="Calibri"/>
                <w:sz w:val="20"/>
                <w:szCs w:val="20"/>
              </w:rPr>
              <w:t xml:space="preserve"> кръг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: април 202</w:t>
            </w:r>
            <w:r w:rsidR="003202DA">
              <w:rPr>
                <w:rFonts w:ascii="Verdana" w:eastAsia="Calibri" w:hAnsi="Verdana" w:cs="Calibri"/>
                <w:sz w:val="20"/>
                <w:szCs w:val="20"/>
              </w:rPr>
              <w:t>5</w:t>
            </w:r>
          </w:p>
          <w:p w14:paraId="36708676" w14:textId="0F232B9A" w:rsidR="001677B7" w:rsidRPr="005D23DA" w:rsidRDefault="001677B7" w:rsidP="000E48A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Месец на професиите </w:t>
            </w: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04.202</w:t>
            </w:r>
            <w:r w:rsidR="003202DA">
              <w:rPr>
                <w:rFonts w:ascii="Verdana" w:eastAsia="Calibri" w:hAnsi="Verdana" w:cs="Calibri"/>
                <w:sz w:val="20"/>
                <w:szCs w:val="20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2ADE215B" w14:textId="77777777" w:rsidR="000A0AEA" w:rsidRPr="008552E3" w:rsidRDefault="000E48A6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Докладвана от отговорните институции</w:t>
            </w:r>
          </w:p>
          <w:p w14:paraId="15E33DFA" w14:textId="6188F7A3" w:rsidR="000E48A6" w:rsidRPr="008552E3" w:rsidRDefault="000E48A6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Протоколи от класирането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учениците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0E3428" w:rsidRPr="005A1B80" w14:paraId="1B2AFD48" w14:textId="77777777" w:rsidTr="008552E3">
        <w:trPr>
          <w:gridAfter w:val="1"/>
          <w:wAfter w:w="17" w:type="dxa"/>
          <w:trHeight w:val="1832"/>
        </w:trPr>
        <w:tc>
          <w:tcPr>
            <w:tcW w:w="988" w:type="dxa"/>
            <w:shd w:val="clear" w:color="auto" w:fill="auto"/>
          </w:tcPr>
          <w:p w14:paraId="01E2E155" w14:textId="2CCED67F" w:rsidR="000E3428" w:rsidRPr="00482BEE" w:rsidRDefault="002536C6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482BEE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2.1.4.</w:t>
            </w:r>
            <w:r w:rsidR="00482BEE" w:rsidRPr="00482BEE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77EB2BEE" w14:textId="370C7EEB" w:rsidR="000E3428" w:rsidRPr="00482BEE" w:rsidRDefault="000E3428" w:rsidP="00CE102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482BEE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Републикански шампионат по правилата на Международния алианс по туризъм </w:t>
            </w:r>
            <w:r w:rsidR="00CE1029" w:rsidRPr="00482BEE">
              <w:rPr>
                <w:rFonts w:ascii="Verdana" w:eastAsia="Calibri" w:hAnsi="Verdana" w:cs="Times New Roman"/>
                <w:bCs/>
                <w:sz w:val="20"/>
                <w:szCs w:val="20"/>
              </w:rPr>
              <w:t>(</w:t>
            </w:r>
            <w:r w:rsidRPr="00482BEE">
              <w:rPr>
                <w:rFonts w:ascii="Verdana" w:eastAsia="Calibri" w:hAnsi="Verdana" w:cs="Times New Roman"/>
                <w:bCs/>
                <w:sz w:val="20"/>
                <w:szCs w:val="20"/>
              </w:rPr>
              <w:t>ФИА</w:t>
            </w:r>
            <w:r w:rsidR="00CE1029" w:rsidRPr="00482BEE">
              <w:rPr>
                <w:rFonts w:ascii="Verdana" w:eastAsia="Calibri" w:hAnsi="Verdana" w:cs="Times New Roman"/>
                <w:bCs/>
                <w:sz w:val="20"/>
                <w:szCs w:val="20"/>
              </w:rPr>
              <w:t>)</w:t>
            </w:r>
            <w:r w:rsidRPr="00482BEE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-по безопасност на движението и приложно колоездене и участие в европейски шампионат за деца велосипедисти по правилата на ФИА</w:t>
            </w:r>
            <w:r w:rsidR="00CE1029" w:rsidRPr="00482BEE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14013031" w14:textId="47CE21D3" w:rsidR="000E3428" w:rsidRPr="00482BEE" w:rsidRDefault="000E3428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482BEE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Подкрепя усвояването на знания за правилата за движение и формиране на практически умения за адекватно и безопасно поведение в пътна обстановка; Установяване на знания и умения за повреди и управление на велосипед.</w:t>
            </w:r>
          </w:p>
        </w:tc>
        <w:tc>
          <w:tcPr>
            <w:tcW w:w="1984" w:type="dxa"/>
            <w:shd w:val="clear" w:color="auto" w:fill="auto"/>
          </w:tcPr>
          <w:p w14:paraId="4CE2B17C" w14:textId="77777777" w:rsidR="000E3428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482BEE">
              <w:rPr>
                <w:rFonts w:ascii="Verdana" w:eastAsia="Calibri" w:hAnsi="Verdana" w:cs="Calibri"/>
                <w:sz w:val="20"/>
                <w:szCs w:val="20"/>
              </w:rPr>
              <w:t xml:space="preserve">НДД, общини, </w:t>
            </w:r>
          </w:p>
          <w:p w14:paraId="0CA29368" w14:textId="6C4945D6" w:rsidR="00B84E28" w:rsidRPr="00482BEE" w:rsidRDefault="00B84E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B84E28">
              <w:rPr>
                <w:rFonts w:ascii="Verdana" w:eastAsia="Calibri" w:hAnsi="Verdana" w:cs="Calibri"/>
                <w:sz w:val="20"/>
                <w:szCs w:val="20"/>
              </w:rPr>
              <w:t>ПТГ „Васил Левски“</w:t>
            </w:r>
          </w:p>
        </w:tc>
        <w:tc>
          <w:tcPr>
            <w:tcW w:w="3260" w:type="dxa"/>
            <w:shd w:val="clear" w:color="auto" w:fill="auto"/>
          </w:tcPr>
          <w:p w14:paraId="12F76D0C" w14:textId="77777777" w:rsidR="000E3428" w:rsidRPr="00B84E28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B84E28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53FDBAD2" w14:textId="353E6C31" w:rsidR="000E3428" w:rsidRPr="00527149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color w:val="FF0000"/>
                <w:sz w:val="20"/>
                <w:szCs w:val="20"/>
              </w:rPr>
            </w:pPr>
            <w:r w:rsidRPr="00B84E28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– ю</w:t>
            </w:r>
            <w:r w:rsidR="00B84E28">
              <w:rPr>
                <w:rFonts w:ascii="Verdana" w:eastAsia="Calibri" w:hAnsi="Verdana" w:cs="Times New Roman"/>
                <w:bCs/>
                <w:sz w:val="20"/>
                <w:szCs w:val="20"/>
              </w:rPr>
              <w:t>н</w:t>
            </w:r>
            <w:r w:rsidR="00B84E28" w:rsidRPr="00B84E28">
              <w:rPr>
                <w:rFonts w:ascii="Verdana" w:eastAsia="Calibri" w:hAnsi="Verdana" w:cs="Times New Roman"/>
                <w:bCs/>
                <w:sz w:val="20"/>
                <w:szCs w:val="20"/>
              </w:rPr>
              <w:t>и</w:t>
            </w:r>
            <w:r w:rsidRPr="00B84E28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202</w:t>
            </w:r>
            <w:r w:rsidR="003202DA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  <w:r w:rsidRPr="00B84E28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2B3A8BAF" w14:textId="77777777" w:rsidR="000E3428" w:rsidRPr="00482BEE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482BEE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</w:t>
            </w:r>
          </w:p>
          <w:p w14:paraId="47F4F36A" w14:textId="000D87EE" w:rsidR="000E3428" w:rsidRPr="00482BEE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482BEE"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класирането на учениците.</w:t>
            </w:r>
          </w:p>
        </w:tc>
      </w:tr>
      <w:tr w:rsidR="000E3428" w:rsidRPr="005A1B80" w14:paraId="2166AF83" w14:textId="77777777" w:rsidTr="008552E3">
        <w:trPr>
          <w:gridAfter w:val="1"/>
          <w:wAfter w:w="17" w:type="dxa"/>
          <w:trHeight w:val="1832"/>
        </w:trPr>
        <w:tc>
          <w:tcPr>
            <w:tcW w:w="988" w:type="dxa"/>
            <w:shd w:val="clear" w:color="auto" w:fill="auto"/>
          </w:tcPr>
          <w:p w14:paraId="7A6386FA" w14:textId="3E0BFFBE" w:rsidR="000E3428" w:rsidRPr="008552E3" w:rsidRDefault="002536C6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2.1.4.</w:t>
            </w:r>
            <w:r w:rsidR="007301C3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573E2313" w14:textId="49F483CD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Републикански шампионат “Младежта за безопасност на движението” - по безопасност на движението и приложно колоездене</w:t>
            </w:r>
          </w:p>
        </w:tc>
        <w:tc>
          <w:tcPr>
            <w:tcW w:w="2551" w:type="dxa"/>
            <w:shd w:val="clear" w:color="auto" w:fill="auto"/>
          </w:tcPr>
          <w:p w14:paraId="44713BBE" w14:textId="756DE106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Популяризиране движението за безопасност и култура на безопасно поведение в пътна обстановка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70DD3EC" w14:textId="135E935A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Повишаване на техниката и умението за управление на велосипедистите при спазване на правилата 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5D46C4B" w14:textId="7887CDC9" w:rsidR="000E3428" w:rsidRPr="008552E3" w:rsidRDefault="000E3428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Подпомагане на усвояването на приложните елементи от специализираните програми по БДП и медико-санитарна защита.</w:t>
            </w:r>
          </w:p>
        </w:tc>
        <w:tc>
          <w:tcPr>
            <w:tcW w:w="1984" w:type="dxa"/>
            <w:shd w:val="clear" w:color="auto" w:fill="auto"/>
          </w:tcPr>
          <w:p w14:paraId="195CE3E0" w14:textId="77777777" w:rsidR="000E3428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0E3428">
              <w:rPr>
                <w:rFonts w:ascii="Verdana" w:eastAsia="Calibri" w:hAnsi="Verdana" w:cs="Calibri"/>
                <w:sz w:val="20"/>
                <w:szCs w:val="20"/>
              </w:rPr>
              <w:t xml:space="preserve">НДД, общини, </w:t>
            </w:r>
          </w:p>
          <w:p w14:paraId="414B2B4C" w14:textId="1BFB1E9E" w:rsidR="00B84E28" w:rsidRPr="008552E3" w:rsidRDefault="00B84E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B84E28">
              <w:rPr>
                <w:rFonts w:ascii="Verdana" w:eastAsia="Calibri" w:hAnsi="Verdana" w:cs="Calibri"/>
                <w:sz w:val="20"/>
                <w:szCs w:val="20"/>
              </w:rPr>
              <w:t>ПТГ „Васил Левски“</w:t>
            </w:r>
          </w:p>
        </w:tc>
        <w:tc>
          <w:tcPr>
            <w:tcW w:w="3260" w:type="dxa"/>
            <w:shd w:val="clear" w:color="auto" w:fill="auto"/>
          </w:tcPr>
          <w:p w14:paraId="77BE0A49" w14:textId="77777777" w:rsidR="000E3428" w:rsidRPr="00B84E28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B84E28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Срок: </w:t>
            </w:r>
          </w:p>
          <w:p w14:paraId="7BC8E955" w14:textId="66F62FF7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B84E28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– юли 202</w:t>
            </w:r>
            <w:r w:rsidR="003202DA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  <w:r w:rsidRPr="00B84E28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2D23C877" w14:textId="77777777" w:rsidR="000E3428" w:rsidRPr="000E3428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0E3428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</w:t>
            </w:r>
          </w:p>
          <w:p w14:paraId="65AC6334" w14:textId="50CE3B58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0E3428"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класирането на учениците.</w:t>
            </w:r>
          </w:p>
        </w:tc>
      </w:tr>
      <w:tr w:rsidR="000E3428" w:rsidRPr="005A1B80" w14:paraId="730268C8" w14:textId="39BCD4DD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44ED084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2.1.5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  <w:shd w:val="clear" w:color="auto" w:fill="auto"/>
          </w:tcPr>
          <w:p w14:paraId="6EFFF377" w14:textId="3B8579F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Осигуряване на безопасен транспорт за учениците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</w:p>
          <w:p w14:paraId="14F55B0B" w14:textId="2D14DDD2" w:rsidR="000E3428" w:rsidRPr="008552E3" w:rsidRDefault="00B84E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Повишаване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контрола за безопасен превоз на деца и ученици 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 w14:paraId="36B96271" w14:textId="08686C96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РУО, </w:t>
            </w:r>
            <w:r w:rsidR="004B5E91">
              <w:rPr>
                <w:rFonts w:ascii="Verdana" w:eastAsia="Calibri" w:hAnsi="Verdana" w:cs="Calibri"/>
                <w:sz w:val="20"/>
                <w:szCs w:val="20"/>
              </w:rPr>
              <w:t>ПТГ „Васил Левски“</w:t>
            </w:r>
          </w:p>
          <w:p w14:paraId="23B2841F" w14:textId="17495082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7B8E681" w14:textId="7537AE5F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</w:t>
            </w:r>
            <w:r w:rsidR="00BF5651">
              <w:rPr>
                <w:rFonts w:ascii="Verdana" w:eastAsia="Calibri" w:hAnsi="Verdana" w:cs="Calibri"/>
                <w:sz w:val="20"/>
                <w:szCs w:val="20"/>
              </w:rPr>
              <w:t xml:space="preserve"> мерки за ограничаване на рисковете от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6CF8A88" w14:textId="13D92ABC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C3EE772" w14:textId="748112F5" w:rsidR="000E3428" w:rsidRPr="008552E3" w:rsidRDefault="00BF5651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УКБДП</w:t>
            </w:r>
          </w:p>
        </w:tc>
      </w:tr>
      <w:tr w:rsidR="000E3428" w:rsidRPr="005A1B80" w14:paraId="0247B3C1" w14:textId="3441CCFE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248DF15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</w:t>
            </w:r>
          </w:p>
        </w:tc>
        <w:tc>
          <w:tcPr>
            <w:tcW w:w="3969" w:type="dxa"/>
            <w:shd w:val="clear" w:color="auto" w:fill="auto"/>
          </w:tcPr>
          <w:p w14:paraId="64A27FA7" w14:textId="5B308B60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институциите в областта на БДП, насочени към ученици. </w:t>
            </w:r>
            <w:r w:rsidR="00B84E28">
              <w:rPr>
                <w:rFonts w:ascii="Verdana" w:eastAsia="Calibri" w:hAnsi="Verdana" w:cs="Times New Roman"/>
                <w:bCs/>
                <w:sz w:val="20"/>
                <w:szCs w:val="20"/>
              </w:rPr>
              <w:t>Повишаване на информираността за рисковите фактори, свързани с БДП.</w:t>
            </w:r>
          </w:p>
          <w:p w14:paraId="4F677076" w14:textId="587162F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F945C52" w14:textId="53C83EAB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E524FB5" w14:textId="16EFE2CD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Повишаване на информираността за рисковите фактори, свързани с  безопасността на движението по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пътищата.</w:t>
            </w:r>
          </w:p>
        </w:tc>
        <w:tc>
          <w:tcPr>
            <w:tcW w:w="1984" w:type="dxa"/>
            <w:shd w:val="clear" w:color="auto" w:fill="auto"/>
          </w:tcPr>
          <w:p w14:paraId="0AB7767F" w14:textId="77777777" w:rsidR="000E3428" w:rsidRDefault="00BF5651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ПТГ „Васил Левски“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46C8C1B9" w14:textId="0E1495A6" w:rsidR="0051287F" w:rsidRPr="008552E3" w:rsidRDefault="0051287F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2D8621A3" w14:textId="6B63033A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насочени към деца и ученици.  </w:t>
            </w:r>
          </w:p>
          <w:p w14:paraId="47C8ED62" w14:textId="7A4260D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DAF1B14" w14:textId="606B33EC" w:rsidR="00BF5651" w:rsidRPr="008552E3" w:rsidRDefault="000E3428" w:rsidP="00BF5651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 </w:t>
            </w:r>
            <w:r w:rsidR="00BF5651">
              <w:rPr>
                <w:rFonts w:ascii="Verdana" w:eastAsia="Calibri" w:hAnsi="Verdana" w:cs="Times New Roman"/>
                <w:bCs/>
                <w:sz w:val="20"/>
                <w:szCs w:val="20"/>
              </w:rPr>
              <w:t>на УКБДП</w:t>
            </w:r>
          </w:p>
          <w:p w14:paraId="5B61F82D" w14:textId="622C32ED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0E3428" w:rsidRPr="005A1B80" w14:paraId="575F0040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E434F04" w14:textId="21054F6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2.1.6.1</w:t>
            </w:r>
          </w:p>
        </w:tc>
        <w:tc>
          <w:tcPr>
            <w:tcW w:w="3969" w:type="dxa"/>
            <w:shd w:val="clear" w:color="auto" w:fill="auto"/>
          </w:tcPr>
          <w:p w14:paraId="673B10EF" w14:textId="03DD8489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кампания „Пътят </w:t>
            </w:r>
            <w:r w:rsidR="0051287F">
              <w:rPr>
                <w:rFonts w:ascii="Verdana" w:eastAsia="Calibri" w:hAnsi="Verdana" w:cs="Times New Roman"/>
                <w:bCs/>
                <w:sz w:val="20"/>
                <w:szCs w:val="20"/>
              </w:rPr>
              <w:t>до училище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14:paraId="6005A1C6" w14:textId="047C406B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Определяне на най-безопасния маршрут от дома до училище и обратно и идентифициране на препятствия и проблемни точки - за родителите на всички ученици на първата родителска среща са коментирани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1984" w:type="dxa"/>
            <w:shd w:val="clear" w:color="auto" w:fill="auto"/>
          </w:tcPr>
          <w:p w14:paraId="531C19EC" w14:textId="73D92FB8" w:rsidR="000E3428" w:rsidRPr="008552E3" w:rsidRDefault="0051287F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ПТГ „Васил Левски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>, РУО, ОДМВР, общини</w:t>
            </w:r>
          </w:p>
        </w:tc>
        <w:tc>
          <w:tcPr>
            <w:tcW w:w="3260" w:type="dxa"/>
            <w:shd w:val="clear" w:color="auto" w:fill="auto"/>
          </w:tcPr>
          <w:p w14:paraId="36136D92" w14:textId="33E38BC9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 кампани</w:t>
            </w:r>
            <w:r w:rsidR="003253FD">
              <w:rPr>
                <w:rFonts w:ascii="Verdana" w:eastAsia="Calibri" w:hAnsi="Verdana" w:cs="Times New Roman"/>
                <w:bCs/>
                <w:sz w:val="20"/>
                <w:szCs w:val="20"/>
              </w:rPr>
              <w:t>и в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областта на БДП, насочени към ученици </w:t>
            </w:r>
            <w:r w:rsidR="003253FD">
              <w:rPr>
                <w:rFonts w:ascii="Verdana" w:eastAsia="Calibri" w:hAnsi="Verdana" w:cs="Times New Roman"/>
                <w:bCs/>
                <w:sz w:val="20"/>
                <w:szCs w:val="20"/>
              </w:rPr>
              <w:t>с акцент към пътуващи ученици</w:t>
            </w:r>
          </w:p>
          <w:p w14:paraId="022A85D0" w14:textId="5F6AE520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781B4946" w14:textId="10199407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B84E28">
              <w:rPr>
                <w:rFonts w:ascii="Verdana" w:eastAsia="Calibri" w:hAnsi="Verdana" w:cs="Times New Roman"/>
                <w:bCs/>
                <w:sz w:val="20"/>
                <w:szCs w:val="20"/>
              </w:rPr>
              <w:t>15.09 – 30.09.202</w:t>
            </w:r>
            <w:r w:rsidR="003202DA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  <w:r w:rsidRPr="00B84E28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49D6FAC4" w14:textId="1771BAA9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 </w:t>
            </w:r>
            <w:r w:rsidR="0051287F">
              <w:rPr>
                <w:rFonts w:ascii="Verdana" w:eastAsia="Calibri" w:hAnsi="Verdana" w:cs="Times New Roman"/>
                <w:bCs/>
                <w:sz w:val="20"/>
                <w:szCs w:val="20"/>
              </w:rPr>
              <w:t>от УКБДП</w:t>
            </w:r>
          </w:p>
        </w:tc>
      </w:tr>
      <w:tr w:rsidR="000E3428" w:rsidRPr="005A1B80" w14:paraId="04201033" w14:textId="77777777" w:rsidTr="008552E3">
        <w:trPr>
          <w:gridAfter w:val="1"/>
          <w:wAfter w:w="17" w:type="dxa"/>
          <w:trHeight w:val="2828"/>
        </w:trPr>
        <w:tc>
          <w:tcPr>
            <w:tcW w:w="988" w:type="dxa"/>
            <w:shd w:val="clear" w:color="auto" w:fill="auto"/>
          </w:tcPr>
          <w:p w14:paraId="243FEE0C" w14:textId="432CC960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2.1.7</w:t>
            </w:r>
          </w:p>
        </w:tc>
        <w:tc>
          <w:tcPr>
            <w:tcW w:w="3969" w:type="dxa"/>
            <w:shd w:val="clear" w:color="auto" w:fill="auto"/>
          </w:tcPr>
          <w:p w14:paraId="439C129C" w14:textId="4E6FC958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кампании на ОКБДП за безопасна градска мобилност, насочени към деца и ученици</w:t>
            </w:r>
            <w:r w:rsidR="00A97FCA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29EAE6E" w14:textId="77777777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</w:p>
          <w:p w14:paraId="5582B2C0" w14:textId="4C969D08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auto"/>
          </w:tcPr>
          <w:p w14:paraId="121065EA" w14:textId="68E83A8F" w:rsidR="000E3428" w:rsidRPr="007301C3" w:rsidRDefault="007301C3" w:rsidP="000E3428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7301C3">
              <w:rPr>
                <w:rFonts w:ascii="Verdana" w:eastAsia="Calibri" w:hAnsi="Verdana" w:cs="Times New Roman"/>
                <w:bCs/>
                <w:sz w:val="20"/>
                <w:szCs w:val="20"/>
              </w:rPr>
              <w:t>РУО, ПТГ „Васил Левски“</w:t>
            </w:r>
          </w:p>
        </w:tc>
        <w:tc>
          <w:tcPr>
            <w:tcW w:w="3260" w:type="dxa"/>
            <w:shd w:val="clear" w:color="auto" w:fill="auto"/>
          </w:tcPr>
          <w:p w14:paraId="17CA198E" w14:textId="08CB7ACB" w:rsidR="000E3428" w:rsidRPr="008552E3" w:rsidRDefault="003253FD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 в областта на БДП, насочени към деца и ученици</w:t>
            </w:r>
          </w:p>
          <w:p w14:paraId="1A2286A5" w14:textId="46DABD5B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9942A1B" w14:textId="6253B329" w:rsidR="000E3428" w:rsidRPr="008552E3" w:rsidRDefault="003253FD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УКБДП</w:t>
            </w:r>
          </w:p>
        </w:tc>
      </w:tr>
      <w:tr w:rsidR="000E3428" w:rsidRPr="005A1B80" w14:paraId="6821D8F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2F0C874" w14:textId="528E730D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2.1.8</w:t>
            </w:r>
          </w:p>
        </w:tc>
        <w:tc>
          <w:tcPr>
            <w:tcW w:w="3969" w:type="dxa"/>
            <w:shd w:val="clear" w:color="auto" w:fill="auto"/>
          </w:tcPr>
          <w:p w14:paraId="0A46D380" w14:textId="7824056E" w:rsidR="000E3428" w:rsidRPr="008552E3" w:rsidRDefault="000E3428" w:rsidP="00CE102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непосредствена близост до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училището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5A2C824E" w14:textId="18F13843" w:rsidR="000E3428" w:rsidRPr="000E3428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Формиране у учениците на съзнателно и отговорно отношение към въпросите на личната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901D133" w14:textId="2C7F232F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Училищн</w:t>
            </w:r>
            <w:r w:rsidR="00D85AFD">
              <w:rPr>
                <w:rFonts w:ascii="Verdana" w:eastAsia="Calibri" w:hAnsi="Verdana" w:cs="Times New Roman"/>
                <w:bCs/>
                <w:sz w:val="20"/>
                <w:szCs w:val="20"/>
              </w:rPr>
              <w:t>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комиси</w:t>
            </w:r>
            <w:r w:rsidR="00BD1F65">
              <w:rPr>
                <w:rFonts w:ascii="Verdana" w:eastAsia="Calibri" w:hAnsi="Verdana" w:cs="Times New Roman"/>
                <w:bCs/>
                <w:sz w:val="20"/>
                <w:szCs w:val="20"/>
              </w:rPr>
              <w:t>я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БДП, РУО, </w:t>
            </w:r>
            <w:r w:rsidR="00BD1F65">
              <w:rPr>
                <w:rFonts w:ascii="Verdana" w:eastAsia="Calibri" w:hAnsi="Verdana" w:cs="Times New Roman"/>
                <w:bCs/>
                <w:sz w:val="20"/>
                <w:szCs w:val="20"/>
              </w:rPr>
              <w:t>РУ Горна Оряховица</w:t>
            </w:r>
          </w:p>
          <w:p w14:paraId="788FDC00" w14:textId="62F1D35B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06FB12C" w14:textId="0280A6BD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Дейност на училищните комисии по БДП</w:t>
            </w:r>
          </w:p>
          <w:p w14:paraId="41F7DAE5" w14:textId="79081A02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18460F8" w14:textId="11F1EE9C" w:rsidR="000E3428" w:rsidRPr="008552E3" w:rsidRDefault="000E3428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Отчети за дейността на комиси</w:t>
            </w:r>
            <w:r w:rsidR="00BD1F65">
              <w:rPr>
                <w:rFonts w:ascii="Verdana" w:eastAsia="Calibri" w:hAnsi="Verdana" w:cs="Times New Roman"/>
                <w:bCs/>
                <w:sz w:val="20"/>
                <w:szCs w:val="20"/>
              </w:rPr>
              <w:t>ята</w:t>
            </w:r>
          </w:p>
          <w:p w14:paraId="5C95566F" w14:textId="397DFDF5" w:rsidR="000E3428" w:rsidRPr="008552E3" w:rsidRDefault="000E3428" w:rsidP="00BD1F65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0E3428" w:rsidRPr="005A1B80" w14:paraId="7B22BA70" w14:textId="587AB043" w:rsidTr="007D1098">
        <w:tc>
          <w:tcPr>
            <w:tcW w:w="988" w:type="dxa"/>
            <w:shd w:val="clear" w:color="auto" w:fill="FFF2CC" w:themeFill="accent4" w:themeFillTint="33"/>
          </w:tcPr>
          <w:p w14:paraId="169E9B89" w14:textId="7F1272C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53752842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5C8D2FA" w14:textId="1263EA90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Подготовка на образовани, обучени и информирани водачи, притежаващи квалификация и отговорно поведение за безопасно управление на пътни превозни средства</w:t>
            </w:r>
          </w:p>
        </w:tc>
      </w:tr>
      <w:tr w:rsidR="000E3428" w:rsidRPr="00CE1029" w14:paraId="56A7CF6D" w14:textId="5E080CFF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2E41086" w14:textId="5A825975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15742E">
              <w:rPr>
                <w:rFonts w:ascii="Verdana" w:eastAsia="Calibri" w:hAnsi="Verdana" w:cs="Times New Roman"/>
                <w:bCs/>
                <w:sz w:val="20"/>
                <w:szCs w:val="20"/>
              </w:rPr>
              <w:t>2.2.</w:t>
            </w:r>
            <w:r w:rsidR="00BD1F65" w:rsidRPr="0015742E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25AB095" w14:textId="76C0C512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на превантивни кампании за опазване живота и здравето на водачите на ППС с акцент върху превишената/несъобразената скорост, шофирането след употреба на алкохол, наркотични вещества и техните аналози, ползването на предпазни средства, техническата изправност на МПС,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>поведението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участниците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>движението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>към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уязвимите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участници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в него, при </w:t>
            </w:r>
            <w:proofErr w:type="spellStart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>преминаване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>автомобил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със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специален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режим на движение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др. </w:t>
            </w:r>
          </w:p>
        </w:tc>
        <w:tc>
          <w:tcPr>
            <w:tcW w:w="2551" w:type="dxa"/>
            <w:shd w:val="clear" w:color="auto" w:fill="auto"/>
          </w:tcPr>
          <w:p w14:paraId="33149B28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водачи за безопасно управление на пътни превозни средства</w:t>
            </w:r>
          </w:p>
          <w:p w14:paraId="252F30B4" w14:textId="77777777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Допълващо и надграждащо обучение за водачите на МПС след придобиване на правоспособност</w:t>
            </w:r>
          </w:p>
          <w:p w14:paraId="7C351E0A" w14:textId="35CC3992" w:rsidR="000E3428" w:rsidRPr="008552E3" w:rsidRDefault="000E3428" w:rsidP="000E3428">
            <w:pPr>
              <w:spacing w:before="80" w:after="80"/>
              <w:ind w:right="18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auto"/>
          </w:tcPr>
          <w:p w14:paraId="40384EAF" w14:textId="0258EDA1" w:rsidR="000E3428" w:rsidRPr="005A1B80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МЗ, МВР, БЧК  </w:t>
            </w:r>
          </w:p>
          <w:p w14:paraId="1CCE64A4" w14:textId="2A05E09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FF2D2DD" w14:textId="7E631695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Организирани и проведени кампании </w:t>
            </w:r>
          </w:p>
          <w:p w14:paraId="1D4D2744" w14:textId="0DAD99DB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материали за провеждане на кампаниите, съгласувани с Национален център по обществено здраве и анализи, във връзка с методологически ръководства по изпълнение на Националната стратегия за борба с наркотиците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1957C185" w14:textId="240FD00F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7E7A8C3" w14:textId="5CF5328F" w:rsidR="000E3428" w:rsidRDefault="0015742E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УКБДП</w:t>
            </w:r>
          </w:p>
          <w:p w14:paraId="45A1892A" w14:textId="565FD615" w:rsidR="0015742E" w:rsidRPr="008552E3" w:rsidRDefault="0015742E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Класни ръководители в часа на класа</w:t>
            </w:r>
          </w:p>
          <w:p w14:paraId="75E76820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0E3428" w:rsidRPr="008552E3" w14:paraId="3E16F51A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CC92BC8" w14:textId="102FE64A" w:rsidR="000E3428" w:rsidRPr="00CE1029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</w:pPr>
            <w:r w:rsidRPr="00CE1029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2.2.</w:t>
            </w:r>
            <w:r w:rsidR="0015742E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3CA15759" w14:textId="04E72B15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Изпълнение на специализирани мерки за рискови групи водачи: нови водачи, водачи с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регистрирани нарушения, водачи с възраст над 65 г., в т.ч. обучения за въздействието на наркотичните вещества и техните аналози върху централната нервна система и последиците при управление на превозно средство след тяхната употреба.</w:t>
            </w:r>
          </w:p>
        </w:tc>
        <w:tc>
          <w:tcPr>
            <w:tcW w:w="2551" w:type="dxa"/>
            <w:shd w:val="clear" w:color="auto" w:fill="auto"/>
          </w:tcPr>
          <w:p w14:paraId="60853145" w14:textId="13752EFD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Допълващо и надграждащо обучение за водачите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на МПС след придобиване на правоспособност.</w:t>
            </w:r>
          </w:p>
          <w:p w14:paraId="14A0B3F2" w14:textId="5F89738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1E20A492" w14:textId="4CB6E480" w:rsidR="000E3428" w:rsidRPr="005A1B80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МОН, МЗ, МТИТС/ИААА, ДАБДП, МВР,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ОКБДП </w:t>
            </w:r>
          </w:p>
          <w:p w14:paraId="742410BF" w14:textId="77777777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0E2F344" w14:textId="49D5C205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Изпълнени специализирани мерки.</w:t>
            </w:r>
          </w:p>
          <w:p w14:paraId="26A35451" w14:textId="4D172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23EF6424" w14:textId="77777777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Докладвана от отговорните институции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информация – регулярно за  заседания на ДОККПБДП и годишно в годишния доклад за изпълнение на политиката по БДП</w:t>
            </w:r>
          </w:p>
          <w:p w14:paraId="62E674AD" w14:textId="6021EDDF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Информация, докладвана на ОКБДП. </w:t>
            </w:r>
          </w:p>
        </w:tc>
      </w:tr>
      <w:tr w:rsidR="000E3428" w:rsidRPr="008552E3" w14:paraId="111D6347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CB2ABEE" w14:textId="27EAEA2C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2.2.</w:t>
            </w:r>
            <w:r w:rsidR="0015742E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4D7AAA6B" w14:textId="732BA412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Актуализация на знанията на водачите на ППС, в т.ч. във връзка с настъпили промени в законодателството; актуализация на Наредба № 24 от 02 декември 2002 г. за условията и реда за обучение за оказване на първа долекарска помощ от водачи на моторни превозни средства.</w:t>
            </w:r>
          </w:p>
        </w:tc>
        <w:tc>
          <w:tcPr>
            <w:tcW w:w="2551" w:type="dxa"/>
            <w:shd w:val="clear" w:color="auto" w:fill="auto"/>
          </w:tcPr>
          <w:p w14:paraId="75E8A65B" w14:textId="7CDF9656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Допълващо и надграждащо обучение за водачите на МПС след придобиване на правоспособност.</w:t>
            </w:r>
          </w:p>
        </w:tc>
        <w:tc>
          <w:tcPr>
            <w:tcW w:w="1984" w:type="dxa"/>
            <w:shd w:val="clear" w:color="auto" w:fill="auto"/>
          </w:tcPr>
          <w:p w14:paraId="7942E8F1" w14:textId="6E7888D8" w:rsidR="000E3428" w:rsidRPr="008552E3" w:rsidRDefault="000E3428" w:rsidP="00CE1029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МОН, ДАБДП, МВР, МТИТС</w:t>
            </w:r>
          </w:p>
        </w:tc>
        <w:tc>
          <w:tcPr>
            <w:tcW w:w="3260" w:type="dxa"/>
            <w:shd w:val="clear" w:color="auto" w:fill="auto"/>
          </w:tcPr>
          <w:p w14:paraId="5CB97CB3" w14:textId="20BF0678" w:rsidR="000E3428" w:rsidRPr="008552E3" w:rsidRDefault="000E3428" w:rsidP="000E3428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Осъществени мероприятия за публичност на настъпили промени в регламентацията.</w:t>
            </w:r>
          </w:p>
          <w:p w14:paraId="16EF575F" w14:textId="46C7A22F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76F787B0" w14:textId="276A15C3" w:rsidR="000E3428" w:rsidRPr="008552E3" w:rsidRDefault="00533B09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533B09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</w:t>
            </w:r>
          </w:p>
        </w:tc>
      </w:tr>
      <w:tr w:rsidR="000E3428" w:rsidRPr="005A1B80" w14:paraId="5289F7E7" w14:textId="49929D7E" w:rsidTr="007D1098">
        <w:tc>
          <w:tcPr>
            <w:tcW w:w="988" w:type="dxa"/>
            <w:shd w:val="clear" w:color="auto" w:fill="FFF2CC" w:themeFill="accent4" w:themeFillTint="33"/>
          </w:tcPr>
          <w:p w14:paraId="69CB58B9" w14:textId="59B23ADB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77DECF82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18B0CD02" w14:textId="6A252A4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Повишаване на обществената чувствителност към темата за БДП</w:t>
            </w:r>
          </w:p>
        </w:tc>
      </w:tr>
      <w:tr w:rsidR="000E3428" w:rsidRPr="005A1B80" w14:paraId="2C6ED3FC" w14:textId="3ED40295" w:rsidTr="008552E3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auto"/>
          </w:tcPr>
          <w:p w14:paraId="68534622" w14:textId="025C2CDC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2.3.</w:t>
            </w:r>
            <w:r w:rsidR="00794C1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0E3428" w:rsidRPr="008552E3" w:rsidRDefault="000E3428" w:rsidP="00CE102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  <w:shd w:val="clear" w:color="auto" w:fill="auto"/>
          </w:tcPr>
          <w:p w14:paraId="3C0781C5" w14:textId="22416F3A" w:rsidR="000E3428" w:rsidRPr="008552E3" w:rsidRDefault="000E3428" w:rsidP="000E3428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70A3CC9" w14:textId="39F7A961" w:rsidR="000E3428" w:rsidRPr="008552E3" w:rsidRDefault="00794C13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ПТГ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„Васил Левски“</w:t>
            </w:r>
          </w:p>
        </w:tc>
        <w:tc>
          <w:tcPr>
            <w:tcW w:w="3260" w:type="dxa"/>
            <w:shd w:val="clear" w:color="auto" w:fill="auto"/>
          </w:tcPr>
          <w:p w14:paraId="2761E3DB" w14:textId="050C46C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2ECA92CF" w14:textId="4AF84BC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14:paraId="6673E6EB" w14:textId="2BD19842" w:rsidR="000E3428" w:rsidRPr="008552E3" w:rsidRDefault="00794C13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Отчитане 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БДП.</w:t>
            </w:r>
          </w:p>
        </w:tc>
      </w:tr>
      <w:tr w:rsidR="000E3428" w:rsidRPr="005A1B80" w14:paraId="3C9D213E" w14:textId="076EA894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21F6294" w14:textId="77777777" w:rsidR="000E3428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2.3.</w:t>
            </w:r>
            <w:r w:rsidR="00794C13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  <w:p w14:paraId="02B0F1C3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40E54236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16E76DA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6DBEE089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22849EE5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7FBD8E97" w14:textId="77797059" w:rsidR="00A97FCA" w:rsidRPr="008552E3" w:rsidRDefault="00A97FCA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2.3.3</w:t>
            </w:r>
          </w:p>
        </w:tc>
        <w:tc>
          <w:tcPr>
            <w:tcW w:w="3969" w:type="dxa"/>
            <w:shd w:val="clear" w:color="auto" w:fill="auto"/>
          </w:tcPr>
          <w:p w14:paraId="5901F61D" w14:textId="5EFC8CE1" w:rsidR="000E3428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EDWARD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, Световния ден за възпоменание на жертвите от пътнотранспортни произшествия </w:t>
            </w:r>
            <w:r w:rsidR="00A97FCA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</w:t>
            </w:r>
          </w:p>
          <w:p w14:paraId="2E884C24" w14:textId="58276280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Организиране на тематична родителска среща по БДП</w:t>
            </w:r>
            <w:r w:rsidR="000E71B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превенция на </w:t>
            </w:r>
            <w:proofErr w:type="spellStart"/>
            <w:r w:rsidR="000E71BF">
              <w:rPr>
                <w:rFonts w:ascii="Verdana" w:eastAsia="Calibri" w:hAnsi="Verdana" w:cs="Times New Roman"/>
                <w:bCs/>
                <w:sz w:val="20"/>
                <w:szCs w:val="20"/>
              </w:rPr>
              <w:t>вейпинга</w:t>
            </w:r>
            <w:proofErr w:type="spellEnd"/>
            <w:r w:rsidR="000E71B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употребата на наркотични вещества.</w:t>
            </w:r>
          </w:p>
          <w:p w14:paraId="26143CFB" w14:textId="638D2A4A" w:rsidR="00A97FCA" w:rsidRP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35F8B219" w14:textId="77777777" w:rsidR="000E3428" w:rsidRDefault="000E3428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Популяризиране на политиката за БДП.</w:t>
            </w:r>
          </w:p>
          <w:p w14:paraId="31DF591D" w14:textId="77777777" w:rsidR="00A97FCA" w:rsidRDefault="00A97FCA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6EB363C1" w14:textId="77777777" w:rsidR="00A97FCA" w:rsidRDefault="00A97FCA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6AAD27C6" w14:textId="77777777" w:rsidR="00A97FCA" w:rsidRDefault="00A97FCA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D15E4D6" w14:textId="77777777" w:rsidR="00A97FCA" w:rsidRDefault="00A97FCA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69B89704" w14:textId="77777777" w:rsidR="000E71BF" w:rsidRDefault="000E71BF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174220D" w14:textId="590F66D0" w:rsidR="00A97FCA" w:rsidRPr="008552E3" w:rsidRDefault="000E71BF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0E71BF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</w:t>
            </w:r>
          </w:p>
        </w:tc>
        <w:tc>
          <w:tcPr>
            <w:tcW w:w="1984" w:type="dxa"/>
            <w:shd w:val="clear" w:color="auto" w:fill="auto"/>
          </w:tcPr>
          <w:p w14:paraId="02F4FB7F" w14:textId="53273C50" w:rsidR="002F385D" w:rsidRDefault="00794C13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ПТГ „Васил Левски“</w:t>
            </w:r>
            <w:r w:rsidR="002F385D">
              <w:rPr>
                <w:rFonts w:ascii="Verdana" w:eastAsia="Calibri" w:hAnsi="Verdana" w:cs="Calibri"/>
                <w:sz w:val="20"/>
                <w:szCs w:val="20"/>
              </w:rPr>
              <w:t>, РУ Горна Оряховица</w:t>
            </w:r>
          </w:p>
          <w:p w14:paraId="7744C6FD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12EBA36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6E1DACB8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F2579B3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4D31E940" w14:textId="77777777" w:rsidR="00A97FCA" w:rsidRPr="008552E3" w:rsidRDefault="00A97FCA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0F4B47C2" w14:textId="3D4E3623" w:rsidR="000E3428" w:rsidRPr="008552E3" w:rsidRDefault="00A97FCA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A97FCA">
              <w:rPr>
                <w:rFonts w:ascii="Verdana" w:eastAsia="Calibri" w:hAnsi="Verdana" w:cs="Calibri"/>
                <w:sz w:val="20"/>
                <w:szCs w:val="20"/>
              </w:rPr>
              <w:t>ПТГ „Васил Левски“</w:t>
            </w:r>
          </w:p>
        </w:tc>
        <w:tc>
          <w:tcPr>
            <w:tcW w:w="3260" w:type="dxa"/>
            <w:shd w:val="clear" w:color="auto" w:fill="auto"/>
          </w:tcPr>
          <w:p w14:paraId="4137B419" w14:textId="053CE7D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Организирани и проведени мероприятия.</w:t>
            </w:r>
          </w:p>
          <w:p w14:paraId="34FD3663" w14:textId="77777777" w:rsidR="000E3428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ежегодно.</w:t>
            </w:r>
          </w:p>
          <w:p w14:paraId="66ECFD7A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409B35B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5E29E337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4F5D360F" w14:textId="77777777" w:rsidR="00A97FCA" w:rsidRDefault="00A97FCA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560C9AD8" w14:textId="06C6FD34" w:rsidR="00A97FCA" w:rsidRPr="008552E3" w:rsidRDefault="00A97FCA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A97FCA">
              <w:rPr>
                <w:rFonts w:ascii="Verdana" w:eastAsia="Calibri" w:hAnsi="Verdana" w:cs="Calibri"/>
                <w:b/>
                <w:bCs/>
                <w:sz w:val="20"/>
                <w:szCs w:val="20"/>
              </w:rPr>
              <w:t>Срок :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30.04.2025</w:t>
            </w:r>
            <w:r w:rsidR="009659AF">
              <w:rPr>
                <w:rFonts w:ascii="Verdana" w:eastAsia="Calibri" w:hAnsi="Verdana" w:cs="Calibri"/>
                <w:sz w:val="20"/>
                <w:szCs w:val="20"/>
              </w:rPr>
              <w:t xml:space="preserve"> г. </w:t>
            </w:r>
          </w:p>
        </w:tc>
        <w:tc>
          <w:tcPr>
            <w:tcW w:w="2126" w:type="dxa"/>
            <w:shd w:val="clear" w:color="auto" w:fill="auto"/>
          </w:tcPr>
          <w:p w14:paraId="65464B30" w14:textId="77777777" w:rsidR="000E3428" w:rsidRDefault="00794C13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Отчитане в годишния доклад на УК</w:t>
            </w:r>
            <w:r w:rsidR="00533B09">
              <w:rPr>
                <w:rFonts w:ascii="Verdana" w:eastAsia="Calibri" w:hAnsi="Verdana" w:cs="Times New Roman"/>
                <w:bCs/>
                <w:sz w:val="20"/>
                <w:szCs w:val="20"/>
              </w:rPr>
              <w:t>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CF85047" w14:textId="77777777" w:rsidR="00A97FCA" w:rsidRDefault="00A97FCA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</w:p>
          <w:p w14:paraId="63C9146C" w14:textId="77777777" w:rsidR="00A97FCA" w:rsidRDefault="00A97FCA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</w:p>
          <w:p w14:paraId="014DED43" w14:textId="77777777" w:rsidR="00A97FCA" w:rsidRDefault="00A97FCA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</w:p>
          <w:p w14:paraId="32E72A23" w14:textId="77777777" w:rsidR="00A97FCA" w:rsidRDefault="00A97FCA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</w:p>
          <w:p w14:paraId="14334473" w14:textId="22AA5222" w:rsidR="00A97FCA" w:rsidRDefault="00A97FCA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A97FCA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lastRenderedPageBreak/>
              <w:t>Отчитане</w:t>
            </w:r>
            <w:proofErr w:type="spellEnd"/>
            <w:r w:rsidRPr="00A97FCA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A97FCA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годишния</w:t>
            </w:r>
            <w:proofErr w:type="spellEnd"/>
            <w:r w:rsidRPr="00A97FCA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97FCA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доклад</w:t>
            </w:r>
            <w:proofErr w:type="spellEnd"/>
            <w:r w:rsidRPr="00A97FCA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97FCA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на</w:t>
            </w:r>
            <w:proofErr w:type="spellEnd"/>
            <w:r w:rsidRPr="00A97FCA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 xml:space="preserve"> УКБДП.</w:t>
            </w:r>
          </w:p>
          <w:p w14:paraId="5BECB7DB" w14:textId="77777777" w:rsidR="00A97FCA" w:rsidRDefault="00A97FCA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</w:p>
          <w:p w14:paraId="3B45FC20" w14:textId="0EF503CA" w:rsidR="00A97FCA" w:rsidRPr="00A97FCA" w:rsidRDefault="00A97FCA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</w:p>
        </w:tc>
      </w:tr>
      <w:tr w:rsidR="009659AF" w:rsidRPr="005A1B80" w14:paraId="4384D47B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3D3C024" w14:textId="7EF80F92" w:rsidR="009659AF" w:rsidRPr="008552E3" w:rsidRDefault="009659AF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2.3.4</w:t>
            </w:r>
          </w:p>
        </w:tc>
        <w:tc>
          <w:tcPr>
            <w:tcW w:w="3969" w:type="dxa"/>
            <w:shd w:val="clear" w:color="auto" w:fill="auto"/>
          </w:tcPr>
          <w:p w14:paraId="7D7EF6F9" w14:textId="3674988D" w:rsidR="009659AF" w:rsidRPr="008552E3" w:rsidRDefault="009659AF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9659AF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Организиране на тематич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ен ден</w:t>
            </w:r>
            <w:r w:rsidRPr="009659A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училище /по всички учебни предмети интегриране на темата за пътна безопасност/</w:t>
            </w:r>
          </w:p>
        </w:tc>
        <w:tc>
          <w:tcPr>
            <w:tcW w:w="2551" w:type="dxa"/>
            <w:shd w:val="clear" w:color="auto" w:fill="auto"/>
          </w:tcPr>
          <w:p w14:paraId="0AD59CC1" w14:textId="50DFE9E5" w:rsidR="009659AF" w:rsidRPr="008552E3" w:rsidRDefault="000E71BF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0E71BF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</w:t>
            </w:r>
          </w:p>
        </w:tc>
        <w:tc>
          <w:tcPr>
            <w:tcW w:w="1984" w:type="dxa"/>
            <w:shd w:val="clear" w:color="auto" w:fill="auto"/>
          </w:tcPr>
          <w:p w14:paraId="3FEB59FA" w14:textId="5BBDA006" w:rsidR="009659AF" w:rsidRDefault="009659AF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9659AF">
              <w:rPr>
                <w:rFonts w:ascii="Verdana" w:eastAsia="Calibri" w:hAnsi="Verdana" w:cs="Calibri"/>
                <w:sz w:val="20"/>
                <w:szCs w:val="20"/>
              </w:rPr>
              <w:t>ПТГ „Васил Левски“</w:t>
            </w:r>
          </w:p>
        </w:tc>
        <w:tc>
          <w:tcPr>
            <w:tcW w:w="3260" w:type="dxa"/>
            <w:shd w:val="clear" w:color="auto" w:fill="auto"/>
          </w:tcPr>
          <w:p w14:paraId="42E798B2" w14:textId="690A7014" w:rsidR="009659AF" w:rsidRPr="008552E3" w:rsidRDefault="009659AF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0E71BF">
              <w:rPr>
                <w:rFonts w:ascii="Verdana" w:eastAsia="Calibri" w:hAnsi="Verdana" w:cs="Calibri"/>
                <w:b/>
                <w:bCs/>
                <w:sz w:val="20"/>
                <w:szCs w:val="20"/>
              </w:rPr>
              <w:t>Срок</w:t>
            </w:r>
            <w:r w:rsidR="000E71BF">
              <w:rPr>
                <w:rFonts w:ascii="Verdana" w:eastAsia="Calibri" w:hAnsi="Verdana" w:cs="Calibr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30. 05. 2025 г.</w:t>
            </w:r>
          </w:p>
        </w:tc>
        <w:tc>
          <w:tcPr>
            <w:tcW w:w="2126" w:type="dxa"/>
            <w:shd w:val="clear" w:color="auto" w:fill="auto"/>
          </w:tcPr>
          <w:p w14:paraId="49D9CC71" w14:textId="52EDBB97" w:rsidR="009659AF" w:rsidRDefault="009659AF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9659AF">
              <w:rPr>
                <w:rFonts w:ascii="Verdana" w:eastAsia="Calibri" w:hAnsi="Verdana" w:cs="Times New Roman"/>
                <w:bCs/>
                <w:sz w:val="20"/>
                <w:szCs w:val="20"/>
              </w:rPr>
              <w:t>Отчитане в годишния доклад на УКБДП.</w:t>
            </w:r>
          </w:p>
        </w:tc>
      </w:tr>
      <w:tr w:rsidR="000E3428" w:rsidRPr="005A1B80" w14:paraId="5F11369A" w14:textId="01FC2CEA" w:rsidTr="007D1098">
        <w:tc>
          <w:tcPr>
            <w:tcW w:w="988" w:type="dxa"/>
            <w:shd w:val="clear" w:color="auto" w:fill="FFF2CC" w:themeFill="accent4" w:themeFillTint="33"/>
          </w:tcPr>
          <w:p w14:paraId="15F9318A" w14:textId="5E5EFDE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BEBDB9B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4253AD4D" w14:textId="23E09274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Развитие на социално-отговорна организационна култура за БДП </w:t>
            </w:r>
          </w:p>
        </w:tc>
      </w:tr>
      <w:tr w:rsidR="000E3428" w:rsidRPr="005A1B80" w14:paraId="3192C214" w14:textId="1F2C47D5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51EF1ED" w14:textId="5FC3CEA2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2.4.1</w:t>
            </w:r>
          </w:p>
        </w:tc>
        <w:tc>
          <w:tcPr>
            <w:tcW w:w="3969" w:type="dxa"/>
            <w:shd w:val="clear" w:color="auto" w:fill="auto"/>
          </w:tcPr>
          <w:p w14:paraId="72996909" w14:textId="628E8910" w:rsidR="000E3428" w:rsidRPr="008552E3" w:rsidRDefault="000E3428" w:rsidP="000E3428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Прилагане на комплекс от мерки по БДП спрямо работещите в </w:t>
            </w:r>
            <w:r w:rsidR="00E74809">
              <w:rPr>
                <w:rFonts w:ascii="Verdana" w:eastAsia="Calibri" w:hAnsi="Verdana" w:cs="Times New Roman"/>
                <w:bCs/>
                <w:sz w:val="20"/>
                <w:szCs w:val="20"/>
              </w:rPr>
              <w:t>ПТГ „ Васил Левски“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  <w:p w14:paraId="2F33E88A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756CCEFF" w14:textId="6CA3494A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Предпазване на  работещите в </w:t>
            </w:r>
            <w:r w:rsidR="00E74809">
              <w:rPr>
                <w:rFonts w:ascii="Verdana" w:eastAsia="Calibri" w:hAnsi="Verdana" w:cs="Calibri"/>
                <w:sz w:val="20"/>
                <w:szCs w:val="20"/>
              </w:rPr>
              <w:t>ПТГ „Васил Левски“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от ПТП при служебното им взаимодействие с пътната система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6A4DF6CF" w14:textId="46519DC8" w:rsidR="000E3428" w:rsidRPr="008552E3" w:rsidRDefault="00E74809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</w:tc>
        <w:tc>
          <w:tcPr>
            <w:tcW w:w="3260" w:type="dxa"/>
            <w:shd w:val="clear" w:color="auto" w:fill="auto"/>
          </w:tcPr>
          <w:p w14:paraId="75BFF7D5" w14:textId="4CEB6AA5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Функциониращи системи от мерки по БДП в бюджетните организации.</w:t>
            </w:r>
          </w:p>
          <w:p w14:paraId="0F25A0B4" w14:textId="3C063EE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094E9F99" w14:textId="17F42FDC" w:rsidR="000E3428" w:rsidRPr="008552E3" w:rsidRDefault="00BB1CF1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Разработена от ДАБДП </w:t>
            </w:r>
            <w:proofErr w:type="spellStart"/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стандар</w:t>
            </w:r>
            <w:proofErr w:type="spellEnd"/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- </w:t>
            </w:r>
            <w:proofErr w:type="spellStart"/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тизирана</w:t>
            </w:r>
            <w:proofErr w:type="spellEnd"/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методология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за</w:t>
            </w:r>
            <w:r w:rsidR="000E3428" w:rsidRPr="008552E3"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предпазване на 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работещите в бюджетните организации от ПТП при служебното им взаимодействие с пътната система. </w:t>
            </w:r>
          </w:p>
          <w:p w14:paraId="1AB0FF75" w14:textId="177BA239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Системи от мерки по БДП на бюджетните организации.</w:t>
            </w:r>
          </w:p>
          <w:p w14:paraId="00CC6D3B" w14:textId="2645DE5A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</w:tbl>
    <w:p w14:paraId="5F10849F" w14:textId="38D9C4A5" w:rsidR="00F5512E" w:rsidRDefault="00F5512E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sectPr w:rsidR="00F5512E" w:rsidSect="00951A2D">
      <w:footerReference w:type="default" r:id="rId13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14714" w14:textId="77777777" w:rsidR="00C64560" w:rsidRDefault="00C64560" w:rsidP="00FE7CE0">
      <w:pPr>
        <w:spacing w:after="0" w:line="240" w:lineRule="auto"/>
      </w:pPr>
      <w:r>
        <w:separator/>
      </w:r>
    </w:p>
  </w:endnote>
  <w:endnote w:type="continuationSeparator" w:id="0">
    <w:p w14:paraId="72008E72" w14:textId="77777777" w:rsidR="00C64560" w:rsidRDefault="00C64560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4566F998" w:rsidR="00FB0948" w:rsidRDefault="00FB0948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5D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C3577C" w14:textId="77777777" w:rsidR="00FB0948" w:rsidRDefault="00FB094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7AE2" w14:textId="77777777" w:rsidR="00C64560" w:rsidRDefault="00C64560" w:rsidP="00FE7CE0">
      <w:pPr>
        <w:spacing w:after="0" w:line="240" w:lineRule="auto"/>
      </w:pPr>
      <w:r>
        <w:separator/>
      </w:r>
    </w:p>
  </w:footnote>
  <w:footnote w:type="continuationSeparator" w:id="0">
    <w:p w14:paraId="0F4ED1B6" w14:textId="77777777" w:rsidR="00C64560" w:rsidRDefault="00C64560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80049808">
    <w:abstractNumId w:val="2"/>
  </w:num>
  <w:num w:numId="2" w16cid:durableId="261955174">
    <w:abstractNumId w:val="8"/>
  </w:num>
  <w:num w:numId="3" w16cid:durableId="546376293">
    <w:abstractNumId w:val="31"/>
  </w:num>
  <w:num w:numId="4" w16cid:durableId="1319571586">
    <w:abstractNumId w:val="41"/>
  </w:num>
  <w:num w:numId="5" w16cid:durableId="1918975621">
    <w:abstractNumId w:val="22"/>
  </w:num>
  <w:num w:numId="6" w16cid:durableId="1787239083">
    <w:abstractNumId w:val="20"/>
  </w:num>
  <w:num w:numId="7" w16cid:durableId="887377560">
    <w:abstractNumId w:val="28"/>
  </w:num>
  <w:num w:numId="8" w16cid:durableId="1315378492">
    <w:abstractNumId w:val="40"/>
  </w:num>
  <w:num w:numId="9" w16cid:durableId="1941839213">
    <w:abstractNumId w:val="11"/>
  </w:num>
  <w:num w:numId="10" w16cid:durableId="1649624440">
    <w:abstractNumId w:val="16"/>
  </w:num>
  <w:num w:numId="11" w16cid:durableId="1176381425">
    <w:abstractNumId w:val="5"/>
  </w:num>
  <w:num w:numId="12" w16cid:durableId="1561474060">
    <w:abstractNumId w:val="26"/>
  </w:num>
  <w:num w:numId="13" w16cid:durableId="1969311981">
    <w:abstractNumId w:val="24"/>
  </w:num>
  <w:num w:numId="14" w16cid:durableId="80104105">
    <w:abstractNumId w:val="33"/>
  </w:num>
  <w:num w:numId="15" w16cid:durableId="503981431">
    <w:abstractNumId w:val="17"/>
  </w:num>
  <w:num w:numId="16" w16cid:durableId="559168705">
    <w:abstractNumId w:val="42"/>
  </w:num>
  <w:num w:numId="17" w16cid:durableId="281156831">
    <w:abstractNumId w:val="34"/>
  </w:num>
  <w:num w:numId="18" w16cid:durableId="865680920">
    <w:abstractNumId w:val="32"/>
  </w:num>
  <w:num w:numId="19" w16cid:durableId="895163923">
    <w:abstractNumId w:val="6"/>
  </w:num>
  <w:num w:numId="20" w16cid:durableId="1511070136">
    <w:abstractNumId w:val="4"/>
  </w:num>
  <w:num w:numId="21" w16cid:durableId="903376275">
    <w:abstractNumId w:val="14"/>
  </w:num>
  <w:num w:numId="22" w16cid:durableId="87312597">
    <w:abstractNumId w:val="9"/>
  </w:num>
  <w:num w:numId="23" w16cid:durableId="770392561">
    <w:abstractNumId w:val="15"/>
  </w:num>
  <w:num w:numId="24" w16cid:durableId="841697257">
    <w:abstractNumId w:val="1"/>
  </w:num>
  <w:num w:numId="25" w16cid:durableId="1873302985">
    <w:abstractNumId w:val="18"/>
  </w:num>
  <w:num w:numId="26" w16cid:durableId="2121561494">
    <w:abstractNumId w:val="19"/>
  </w:num>
  <w:num w:numId="27" w16cid:durableId="1890064879">
    <w:abstractNumId w:val="35"/>
  </w:num>
  <w:num w:numId="28" w16cid:durableId="908154744">
    <w:abstractNumId w:val="23"/>
  </w:num>
  <w:num w:numId="29" w16cid:durableId="748691655">
    <w:abstractNumId w:val="39"/>
  </w:num>
  <w:num w:numId="30" w16cid:durableId="1266425403">
    <w:abstractNumId w:val="38"/>
  </w:num>
  <w:num w:numId="31" w16cid:durableId="2094430478">
    <w:abstractNumId w:val="25"/>
  </w:num>
  <w:num w:numId="32" w16cid:durableId="1427577149">
    <w:abstractNumId w:val="10"/>
  </w:num>
  <w:num w:numId="33" w16cid:durableId="740295479">
    <w:abstractNumId w:val="27"/>
  </w:num>
  <w:num w:numId="34" w16cid:durableId="1545407861">
    <w:abstractNumId w:val="0"/>
  </w:num>
  <w:num w:numId="35" w16cid:durableId="137919619">
    <w:abstractNumId w:val="29"/>
  </w:num>
  <w:num w:numId="36" w16cid:durableId="860171227">
    <w:abstractNumId w:val="13"/>
  </w:num>
  <w:num w:numId="37" w16cid:durableId="1574588242">
    <w:abstractNumId w:val="12"/>
  </w:num>
  <w:num w:numId="38" w16cid:durableId="1258170876">
    <w:abstractNumId w:val="37"/>
  </w:num>
  <w:num w:numId="39" w16cid:durableId="422650949">
    <w:abstractNumId w:val="36"/>
  </w:num>
  <w:num w:numId="40" w16cid:durableId="823542904">
    <w:abstractNumId w:val="30"/>
  </w:num>
  <w:num w:numId="41" w16cid:durableId="1657031156">
    <w:abstractNumId w:val="21"/>
  </w:num>
  <w:num w:numId="42" w16cid:durableId="1952080006">
    <w:abstractNumId w:val="7"/>
  </w:num>
  <w:num w:numId="43" w16cid:durableId="1217814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5E7"/>
    <w:rsid w:val="000015AE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17B32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67931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1A7"/>
    <w:rsid w:val="000B6371"/>
    <w:rsid w:val="000B6508"/>
    <w:rsid w:val="000B7CE0"/>
    <w:rsid w:val="000C0678"/>
    <w:rsid w:val="000C1963"/>
    <w:rsid w:val="000C1E28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E71BF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18C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3D73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42E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7B7"/>
    <w:rsid w:val="00167A81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EC6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2A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6082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CA7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C6D0D"/>
    <w:rsid w:val="002D0361"/>
    <w:rsid w:val="002D25EC"/>
    <w:rsid w:val="002D3C84"/>
    <w:rsid w:val="002D4FCC"/>
    <w:rsid w:val="002D54AB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62C8"/>
    <w:rsid w:val="002E70DA"/>
    <w:rsid w:val="002E76ED"/>
    <w:rsid w:val="002E7D9D"/>
    <w:rsid w:val="002F2A32"/>
    <w:rsid w:val="002F2FF5"/>
    <w:rsid w:val="002F385D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2DA"/>
    <w:rsid w:val="00320308"/>
    <w:rsid w:val="003205AB"/>
    <w:rsid w:val="003208D1"/>
    <w:rsid w:val="00323B56"/>
    <w:rsid w:val="0032478F"/>
    <w:rsid w:val="003253FD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BEE"/>
    <w:rsid w:val="00482D07"/>
    <w:rsid w:val="004831D3"/>
    <w:rsid w:val="00483217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E91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287F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149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3B09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3370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718EA"/>
    <w:rsid w:val="00580FB5"/>
    <w:rsid w:val="0058126B"/>
    <w:rsid w:val="00581904"/>
    <w:rsid w:val="00582EF2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3DA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1993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E5FA1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27ECE"/>
    <w:rsid w:val="007301C3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47E3A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4C13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4BC9"/>
    <w:rsid w:val="007C5C0D"/>
    <w:rsid w:val="007C6176"/>
    <w:rsid w:val="007C7A99"/>
    <w:rsid w:val="007C7C60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0E3D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6946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6F75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A2D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59AF"/>
    <w:rsid w:val="0096619C"/>
    <w:rsid w:val="00966353"/>
    <w:rsid w:val="0097017F"/>
    <w:rsid w:val="00970220"/>
    <w:rsid w:val="00970D08"/>
    <w:rsid w:val="00972978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9D8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14BE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97FC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1F88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09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4E28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1583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1F65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651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4FD0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560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0A4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2F68"/>
    <w:rsid w:val="00CC46E4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1871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935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AFD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493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4809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7C8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C7FFD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6E9C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D4B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094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4B53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49A3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DD9932DE-FDD1-4D08-91C7-9A22B2E6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9">
    <w:name w:val="Font Style29"/>
    <w:uiPriority w:val="99"/>
    <w:rsid w:val="000C1E28"/>
    <w:rPr>
      <w:rFonts w:ascii="Times New Roman" w:hAnsi="Times New Roman" w:cs="Times New Roman"/>
      <w:sz w:val="22"/>
      <w:szCs w:val="22"/>
    </w:rPr>
  </w:style>
  <w:style w:type="character" w:styleId="af8">
    <w:name w:val="Unresolved Mention"/>
    <w:basedOn w:val="a0"/>
    <w:uiPriority w:val="99"/>
    <w:semiHidden/>
    <w:unhideWhenUsed/>
    <w:rsid w:val="00483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4etovodstvoptggo@mail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tgvl@abv.b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mtgo_@mail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-300218@edu.mon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5B9E5-083F-40E8-9F25-726639C14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14</Pages>
  <Words>3024</Words>
  <Characters>17240</Characters>
  <Application>Microsoft Office Word</Application>
  <DocSecurity>0</DocSecurity>
  <Lines>143</Lines>
  <Paragraphs>40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20224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300218: ПТГ "Васил Левски" - Горна Оряховица</cp:lastModifiedBy>
  <cp:revision>15</cp:revision>
  <cp:lastPrinted>2025-04-30T07:35:00Z</cp:lastPrinted>
  <dcterms:created xsi:type="dcterms:W3CDTF">2021-09-15T09:37:00Z</dcterms:created>
  <dcterms:modified xsi:type="dcterms:W3CDTF">2025-04-30T07:38:00Z</dcterms:modified>
</cp:coreProperties>
</file>